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D9B" w:rsidRDefault="00AB1D9B" w:rsidP="00AB1D9B">
      <w:pPr>
        <w:jc w:val="center"/>
      </w:pPr>
      <w:r>
        <w:rPr>
          <w:noProof/>
        </w:rPr>
        <w:drawing>
          <wp:inline distT="0" distB="0" distL="0" distR="0">
            <wp:extent cx="6572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AB1D9B" w:rsidRDefault="00AB1D9B" w:rsidP="00AB1D9B">
      <w:pPr>
        <w:jc w:val="center"/>
        <w:rPr>
          <w:b/>
          <w:sz w:val="16"/>
          <w:szCs w:val="16"/>
        </w:rPr>
      </w:pPr>
    </w:p>
    <w:p w:rsidR="00AB1D9B" w:rsidRDefault="00AB1D9B" w:rsidP="00AB1D9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 Е Ш Е Н И Е</w:t>
      </w:r>
    </w:p>
    <w:p w:rsidR="00AB1D9B" w:rsidRDefault="00AB1D9B" w:rsidP="00AB1D9B">
      <w:pPr>
        <w:pStyle w:val="1"/>
      </w:pPr>
      <w:r>
        <w:t>Думы Новолялинского городского округа пятого созыва</w:t>
      </w:r>
    </w:p>
    <w:p w:rsidR="00AB1D9B" w:rsidRDefault="00AB1D9B" w:rsidP="00AB1D9B">
      <w:pPr>
        <w:rPr>
          <w:sz w:val="16"/>
          <w:szCs w:val="16"/>
        </w:rPr>
      </w:pPr>
    </w:p>
    <w:p w:rsidR="00AB1D9B" w:rsidRDefault="007C17E9" w:rsidP="00AB1D9B">
      <w:pPr>
        <w:rPr>
          <w:sz w:val="16"/>
          <w:szCs w:val="16"/>
        </w:rPr>
      </w:pPr>
      <w:r>
        <w:rPr>
          <w:noProof/>
        </w:rPr>
        <w:pict>
          <v:line id="Прямая соединительная линия 2" o:spid="_x0000_s1026" style="position:absolute;z-index:251659264;visibility:visible;mso-wrap-distance-top:-1e-4mm;mso-wrap-distance-bottom:-1e-4mm" from="0,2.25pt" to="467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3quWQIAAGoEAAAOAAAAZHJzL2Uyb0RvYy54bWysVN1u0zAUvkfiHazcd2m6rj/R0gk1LTcD&#10;Kq08gGs7jTXHtmyvaYWQYNdIewRegQuQJg14hvSNOHZ/tMENQuTCObaPv3znO59zfrGuBFoxY7mS&#10;WZSctCPEJFGUy2UWvZ1PW4MIWYclxUJJlkUbZqOL0fNn57VOWUeVSlBmEIBIm9Y6i0rndBrHlpSs&#10;wvZEaSZhs1Cmwg6mZhlTg2tAr0Tcabd7ca0M1UYRZi2s5rvNaBTwi4IR96YoLHNIZBFwc2E0YVz4&#10;MR6d43RpsC452dPA/8CiwlzCR49QOXYY3Rj+B1TFiVFWFe6EqCpWRcEJCzVANUn7t2quSqxZqAXE&#10;sfook/1/sOT1amYQp1nUiZDEFbSo+bz9sL1rvjdftndo+7H52Xxrvjb3zY/mfnsL8cP2E8R+s3nY&#10;L9+hjley1jYFwLGcGa8FWcsrfanItUVSjUsslyxUNN9o+EziT8RPjviJ1cBnUb9SFHLwjVNB1nVh&#10;Kg8JgqF16N7m2D22dojA4tnwdNgfQpPJYS/G6eGgNta9ZKpCPsgiwaUXFqd4dWmdJ4LTQ4pflmrK&#10;hQjmEBLVAN5Pzjx0pUEqV3I5B8NcBwirBKc+3R+0ZrkYC4NW2BsuPKFO2HmcZtSNpAG+ZJhO9rHD&#10;XOxioCOkx4PigOA+2jnq3bA9nAwmg26r2+lNWt12nrdeTMfdVm+a9M/y03w8zpP3nlrSTUtOKZOe&#10;3cHdSffv3LO/ZztfHv19FCZ+ih4UBLKHdyAduusburPGQtHNzBy6DoYOyfvL52/M4znEj38Ro18A&#10;AAD//wMAUEsDBBQABgAIAAAAIQAzvRhh3AAAAAQBAAAPAAAAZHJzL2Rvd25yZXYueG1sTI9BT8JA&#10;FITvJv6HzTPxQmSrgKmlW2KIXjyYAB7gtnSfbUP3bdm30Oqvd/Gix8lMZr7JF4NtxRk9N44U3I8T&#10;EEilMw1VCj42r3cpCA6ajG4doYIvZFgU11e5zozraYXndahELCHOtII6hC6Tkssareax65Ci9+m8&#10;1SFKX0njdR/LbSsfkuRRWt1QXKh1h8say8P6ZBWYFfPLcki/J+/+7XjcpqNdvxkpdXszPM9BBBzC&#10;Xxgu+BEdisi0dycyLFoF8UhQMJ2BiObTZDYFsf/Vssjlf/jiBwAA//8DAFBLAQItABQABgAIAAAA&#10;IQC2gziS/gAAAOEBAAATAAAAAAAAAAAAAAAAAAAAAABbQ29udGVudF9UeXBlc10ueG1sUEsBAi0A&#10;FAAGAAgAAAAhADj9If/WAAAAlAEAAAsAAAAAAAAAAAAAAAAALwEAAF9yZWxzLy5yZWxzUEsBAi0A&#10;FAAGAAgAAAAhAD//eq5ZAgAAagQAAA4AAAAAAAAAAAAAAAAALgIAAGRycy9lMm9Eb2MueG1sUEsB&#10;Ai0AFAAGAAgAAAAhADO9GGHcAAAABAEAAA8AAAAAAAAAAAAAAAAAswQAAGRycy9kb3ducmV2Lnht&#10;bFBLBQYAAAAABAAEAPMAAAC8BQAAAAA=&#10;" strokeweight="4.5pt">
            <v:stroke linestyle="thinThick"/>
          </v:line>
        </w:pict>
      </w:r>
    </w:p>
    <w:p w:rsidR="00AB1D9B" w:rsidRDefault="00AB1D9B" w:rsidP="00AB1D9B">
      <w:pPr>
        <w:tabs>
          <w:tab w:val="left" w:pos="6507"/>
        </w:tabs>
        <w:rPr>
          <w:sz w:val="28"/>
          <w:szCs w:val="28"/>
        </w:rPr>
      </w:pPr>
      <w:r>
        <w:rPr>
          <w:sz w:val="28"/>
          <w:szCs w:val="28"/>
        </w:rPr>
        <w:t>от             201</w:t>
      </w:r>
      <w:r w:rsidRPr="007F3331">
        <w:rPr>
          <w:sz w:val="28"/>
          <w:szCs w:val="28"/>
        </w:rPr>
        <w:t>9</w:t>
      </w:r>
      <w:r>
        <w:rPr>
          <w:sz w:val="28"/>
          <w:szCs w:val="28"/>
        </w:rPr>
        <w:t xml:space="preserve"> г.   № </w:t>
      </w:r>
      <w:r>
        <w:rPr>
          <w:sz w:val="28"/>
          <w:szCs w:val="28"/>
        </w:rPr>
        <w:tab/>
      </w:r>
    </w:p>
    <w:p w:rsidR="00AB1D9B" w:rsidRDefault="00AB1D9B" w:rsidP="00AB1D9B">
      <w:pPr>
        <w:rPr>
          <w:sz w:val="28"/>
          <w:szCs w:val="28"/>
        </w:rPr>
      </w:pPr>
      <w:r>
        <w:rPr>
          <w:sz w:val="28"/>
          <w:szCs w:val="28"/>
        </w:rPr>
        <w:t>г. Новая Ляля                                                                          ПРОЕКТ</w:t>
      </w:r>
    </w:p>
    <w:p w:rsidR="00AB1D9B" w:rsidRDefault="00AB1D9B" w:rsidP="00AB1D9B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B1D9B" w:rsidRDefault="00AB1D9B" w:rsidP="00AB1D9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 исполнении бюджета Новолялинского городского</w:t>
      </w:r>
    </w:p>
    <w:p w:rsidR="00AB1D9B" w:rsidRDefault="00AB1D9B" w:rsidP="00AB1D9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округа за 2018 год</w:t>
      </w:r>
    </w:p>
    <w:p w:rsidR="00AB1D9B" w:rsidRDefault="00AB1D9B" w:rsidP="00AB1D9B">
      <w:pPr>
        <w:jc w:val="center"/>
        <w:rPr>
          <w:b/>
          <w:i/>
          <w:sz w:val="28"/>
          <w:szCs w:val="28"/>
        </w:rPr>
      </w:pPr>
    </w:p>
    <w:p w:rsidR="00AB1D9B" w:rsidRDefault="00AB1D9B" w:rsidP="00AB1D9B">
      <w:pPr>
        <w:jc w:val="right"/>
      </w:pPr>
      <w:r>
        <w:t xml:space="preserve">                                                                    Принято Думой Новолялинского </w:t>
      </w:r>
    </w:p>
    <w:p w:rsidR="00AB1D9B" w:rsidRDefault="00AB1D9B" w:rsidP="00AB1D9B">
      <w:pPr>
        <w:jc w:val="right"/>
      </w:pPr>
      <w:r>
        <w:t xml:space="preserve">                                     городского </w:t>
      </w:r>
      <w:proofErr w:type="gramStart"/>
      <w:r>
        <w:t>округа  20</w:t>
      </w:r>
      <w:r w:rsidRPr="007F3331">
        <w:t>19</w:t>
      </w:r>
      <w:proofErr w:type="gramEnd"/>
      <w:r>
        <w:t xml:space="preserve"> г.</w:t>
      </w:r>
    </w:p>
    <w:p w:rsidR="00AB1D9B" w:rsidRDefault="00AB1D9B" w:rsidP="00AB1D9B">
      <w:pPr>
        <w:jc w:val="right"/>
      </w:pPr>
      <w:r>
        <w:t xml:space="preserve">                                                                            Председатель Думы </w:t>
      </w:r>
    </w:p>
    <w:p w:rsidR="00AB1D9B" w:rsidRDefault="00AB1D9B" w:rsidP="00AB1D9B">
      <w:pPr>
        <w:jc w:val="right"/>
      </w:pPr>
      <w:proofErr w:type="gramStart"/>
      <w:r>
        <w:t>Новолялинского  городского</w:t>
      </w:r>
      <w:proofErr w:type="gramEnd"/>
      <w:r>
        <w:t xml:space="preserve"> округа</w:t>
      </w:r>
    </w:p>
    <w:p w:rsidR="00AB1D9B" w:rsidRDefault="00AB1D9B" w:rsidP="00AB1D9B">
      <w:pPr>
        <w:jc w:val="right"/>
      </w:pPr>
      <w:r>
        <w:t xml:space="preserve">                                                                             _______________ В.А. Горбунов            </w:t>
      </w:r>
    </w:p>
    <w:p w:rsidR="00AB1D9B" w:rsidRDefault="00AB1D9B" w:rsidP="00AB1D9B">
      <w:pPr>
        <w:jc w:val="both"/>
        <w:rPr>
          <w:b/>
          <w:sz w:val="28"/>
          <w:szCs w:val="28"/>
        </w:rPr>
      </w:pPr>
    </w:p>
    <w:p w:rsidR="00AB1D9B" w:rsidRDefault="00AB1D9B" w:rsidP="00AB1D9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статьями 9, 264.5, 264.6 Бюджетного кодекса Российской Федерации, статьей 35 Федерального закона от 6 октября 2003 года № 131-ФЗ «Об общих принципах организации местного самоуправления в Российской Федерации», Положением «О бюджетном процессе в Новолялинском городском округе», утвержденным Решением Думы Новолялинского городского округа от 27.06.2013г. № 109,  Порядком предоставления, рассмотрения и утверждения годового отчета об исполнении бюджета Новолялинского городского округа, утвержденным Решением Думы Новолялинского городского округа от 29.01.2009г. № 111, руководствуясь статьей 62 Устава Новолялинского городского округа, </w:t>
      </w: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Новолялинского городского округа РЕШИЛА:</w:t>
      </w:r>
    </w:p>
    <w:p w:rsidR="00AB1D9B" w:rsidRDefault="00AB1D9B" w:rsidP="00AB1D9B">
      <w:pPr>
        <w:jc w:val="both"/>
        <w:rPr>
          <w:b/>
          <w:bCs/>
          <w:sz w:val="28"/>
          <w:szCs w:val="28"/>
        </w:rPr>
      </w:pPr>
    </w:p>
    <w:p w:rsidR="00AB1D9B" w:rsidRDefault="00AB1D9B" w:rsidP="00AB1D9B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</w:t>
      </w:r>
    </w:p>
    <w:p w:rsidR="00AB1D9B" w:rsidRDefault="00AB1D9B" w:rsidP="00AB1D9B">
      <w:pPr>
        <w:ind w:firstLine="540"/>
        <w:jc w:val="both"/>
        <w:rPr>
          <w:b/>
          <w:bCs/>
          <w:sz w:val="28"/>
          <w:szCs w:val="28"/>
        </w:rPr>
      </w:pP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Утвердить отчет об исполнении бюджета Новолялинского городского округа за 201</w:t>
      </w:r>
      <w:r w:rsidRPr="00AB1D9B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том числе:</w:t>
      </w: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доходов, поступивших в 201</w:t>
      </w:r>
      <w:r w:rsidR="00D0479B">
        <w:rPr>
          <w:sz w:val="28"/>
          <w:szCs w:val="28"/>
        </w:rPr>
        <w:t>8</w:t>
      </w:r>
      <w:r>
        <w:rPr>
          <w:sz w:val="28"/>
          <w:szCs w:val="28"/>
        </w:rPr>
        <w:t xml:space="preserve"> году, - </w:t>
      </w:r>
      <w:r w:rsidR="00D0479B">
        <w:rPr>
          <w:sz w:val="28"/>
          <w:szCs w:val="28"/>
        </w:rPr>
        <w:t>1 014 654,3</w:t>
      </w:r>
      <w:r>
        <w:rPr>
          <w:sz w:val="28"/>
          <w:szCs w:val="28"/>
        </w:rPr>
        <w:t xml:space="preserve"> тысяч рублей;</w:t>
      </w: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расходов, осуществленных в 201</w:t>
      </w:r>
      <w:r w:rsidR="00D0479B">
        <w:rPr>
          <w:sz w:val="28"/>
          <w:szCs w:val="28"/>
        </w:rPr>
        <w:t>8</w:t>
      </w:r>
      <w:r>
        <w:rPr>
          <w:sz w:val="28"/>
          <w:szCs w:val="28"/>
        </w:rPr>
        <w:t xml:space="preserve">году, - </w:t>
      </w:r>
      <w:r w:rsidR="00D0479B">
        <w:rPr>
          <w:sz w:val="28"/>
          <w:szCs w:val="28"/>
        </w:rPr>
        <w:t>1 009 775,0</w:t>
      </w:r>
      <w:r>
        <w:rPr>
          <w:sz w:val="28"/>
          <w:szCs w:val="28"/>
        </w:rPr>
        <w:t xml:space="preserve"> тысяч рублей;</w:t>
      </w: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0479B">
        <w:rPr>
          <w:sz w:val="28"/>
          <w:szCs w:val="28"/>
        </w:rPr>
        <w:t>профицит</w:t>
      </w:r>
      <w:r>
        <w:rPr>
          <w:sz w:val="28"/>
          <w:szCs w:val="28"/>
        </w:rPr>
        <w:t xml:space="preserve"> бюджета –</w:t>
      </w:r>
      <w:r w:rsidR="00D0479B">
        <w:rPr>
          <w:sz w:val="28"/>
          <w:szCs w:val="28"/>
        </w:rPr>
        <w:t xml:space="preserve"> 4 879,3</w:t>
      </w:r>
      <w:r>
        <w:rPr>
          <w:sz w:val="28"/>
          <w:szCs w:val="28"/>
        </w:rPr>
        <w:t xml:space="preserve"> тысяч рублей.</w:t>
      </w:r>
    </w:p>
    <w:p w:rsidR="00AB1D9B" w:rsidRDefault="00AB1D9B" w:rsidP="00AB1D9B">
      <w:pPr>
        <w:ind w:firstLine="540"/>
        <w:jc w:val="both"/>
        <w:rPr>
          <w:bCs/>
          <w:color w:val="FF0000"/>
          <w:sz w:val="28"/>
          <w:szCs w:val="28"/>
        </w:rPr>
      </w:pP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Статья 2</w:t>
      </w: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AB1D9B" w:rsidRP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B1D9B">
        <w:rPr>
          <w:sz w:val="28"/>
          <w:szCs w:val="28"/>
        </w:rPr>
        <w:t xml:space="preserve">Утвердить </w:t>
      </w:r>
      <w:hyperlink r:id="rId8" w:history="1">
        <w:r w:rsidRPr="00AB1D9B">
          <w:rPr>
            <w:rStyle w:val="a3"/>
            <w:color w:val="auto"/>
            <w:sz w:val="28"/>
            <w:szCs w:val="28"/>
            <w:u w:val="none"/>
          </w:rPr>
          <w:t>доходы</w:t>
        </w:r>
      </w:hyperlink>
      <w:r w:rsidRPr="00AB1D9B">
        <w:rPr>
          <w:sz w:val="28"/>
          <w:szCs w:val="28"/>
        </w:rPr>
        <w:t xml:space="preserve"> местного бюджета по кодам классификации доходов бюджетов (приложение 1).</w:t>
      </w:r>
    </w:p>
    <w:p w:rsidR="00AB1D9B" w:rsidRP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D9B">
        <w:rPr>
          <w:sz w:val="28"/>
          <w:szCs w:val="28"/>
        </w:rPr>
        <w:t>2.</w:t>
      </w:r>
      <w:r w:rsidR="007C17E9">
        <w:rPr>
          <w:sz w:val="28"/>
          <w:szCs w:val="28"/>
        </w:rPr>
        <w:t xml:space="preserve"> </w:t>
      </w:r>
      <w:r w:rsidRPr="00AB1D9B">
        <w:rPr>
          <w:sz w:val="28"/>
          <w:szCs w:val="28"/>
        </w:rPr>
        <w:t xml:space="preserve">Утвердить </w:t>
      </w:r>
      <w:hyperlink r:id="rId9" w:history="1">
        <w:r w:rsidRPr="00AB1D9B">
          <w:rPr>
            <w:rStyle w:val="a3"/>
            <w:color w:val="auto"/>
            <w:sz w:val="28"/>
            <w:szCs w:val="28"/>
            <w:u w:val="none"/>
          </w:rPr>
          <w:t>расходы</w:t>
        </w:r>
      </w:hyperlink>
      <w:r w:rsidRPr="00AB1D9B">
        <w:rPr>
          <w:sz w:val="28"/>
          <w:szCs w:val="28"/>
        </w:rPr>
        <w:t xml:space="preserve"> местного бюджета по ведомственной структуре расходов бюджета (приложение 2).</w:t>
      </w:r>
    </w:p>
    <w:p w:rsidR="00AB1D9B" w:rsidRP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D9B">
        <w:rPr>
          <w:sz w:val="28"/>
          <w:szCs w:val="28"/>
        </w:rPr>
        <w:t xml:space="preserve">3. Утвердить </w:t>
      </w:r>
      <w:hyperlink r:id="rId10" w:history="1">
        <w:r w:rsidRPr="00AB1D9B">
          <w:rPr>
            <w:rStyle w:val="a3"/>
            <w:color w:val="auto"/>
            <w:sz w:val="28"/>
            <w:szCs w:val="28"/>
            <w:u w:val="none"/>
          </w:rPr>
          <w:t>расходы</w:t>
        </w:r>
      </w:hyperlink>
      <w:r w:rsidRPr="00AB1D9B">
        <w:rPr>
          <w:sz w:val="28"/>
          <w:szCs w:val="28"/>
        </w:rPr>
        <w:t xml:space="preserve"> местного бюджета по разделам и подразделам классификации расходов бюджетов (приложение 3).</w:t>
      </w: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D9B">
        <w:rPr>
          <w:sz w:val="28"/>
          <w:szCs w:val="28"/>
        </w:rPr>
        <w:t xml:space="preserve">4. Утвердить </w:t>
      </w:r>
      <w:hyperlink r:id="rId11" w:history="1">
        <w:r w:rsidRPr="00AB1D9B">
          <w:rPr>
            <w:rStyle w:val="a3"/>
            <w:color w:val="auto"/>
            <w:sz w:val="28"/>
            <w:szCs w:val="28"/>
            <w:u w:val="none"/>
          </w:rPr>
          <w:t>источники</w:t>
        </w:r>
      </w:hyperlink>
      <w:r w:rsidRPr="00AB1D9B">
        <w:rPr>
          <w:sz w:val="28"/>
          <w:szCs w:val="28"/>
        </w:rPr>
        <w:t xml:space="preserve"> финансирования дефицита бюджета по кодам классификации источников финансирования </w:t>
      </w:r>
      <w:r>
        <w:rPr>
          <w:sz w:val="28"/>
          <w:szCs w:val="28"/>
        </w:rPr>
        <w:t>дефицитов бюджетов (приложение 4).</w:t>
      </w: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муниципального внутреннего долга Новолялинского городского округа на 1 января 2019 года – 14322 тысяч рублей, в том числе объем долга по муниципальным гарантиям Новолялинского городского округа - 0 тысяч рублей.</w:t>
      </w: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4</w:t>
      </w: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общий объем бюджетных ассигнований, направленных в 2018 году из местного бюджета на исполнение публичных нормативных обязательств Новолялинского городского округа</w:t>
      </w:r>
      <w:r w:rsidR="00D0479B">
        <w:rPr>
          <w:sz w:val="28"/>
          <w:szCs w:val="28"/>
        </w:rPr>
        <w:t>, - 54 450</w:t>
      </w:r>
      <w:r>
        <w:rPr>
          <w:sz w:val="28"/>
          <w:szCs w:val="28"/>
        </w:rPr>
        <w:t>,</w:t>
      </w:r>
      <w:r w:rsidR="00D0479B">
        <w:rPr>
          <w:sz w:val="28"/>
          <w:szCs w:val="28"/>
        </w:rPr>
        <w:t>3</w:t>
      </w:r>
      <w:r>
        <w:rPr>
          <w:sz w:val="28"/>
          <w:szCs w:val="28"/>
        </w:rPr>
        <w:t xml:space="preserve"> тысяч рублей.</w:t>
      </w:r>
    </w:p>
    <w:p w:rsidR="00AB1D9B" w:rsidRDefault="00AB1D9B" w:rsidP="00AB1D9B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AB1D9B" w:rsidRDefault="00AB1D9B" w:rsidP="00AB1D9B">
      <w:pPr>
        <w:tabs>
          <w:tab w:val="left" w:pos="0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Статья 5</w:t>
      </w:r>
    </w:p>
    <w:p w:rsidR="00AB1D9B" w:rsidRDefault="00AB1D9B" w:rsidP="00AB1D9B">
      <w:pPr>
        <w:tabs>
          <w:tab w:val="left" w:pos="0"/>
        </w:tabs>
        <w:jc w:val="both"/>
        <w:rPr>
          <w:b/>
          <w:bCs/>
          <w:sz w:val="28"/>
          <w:szCs w:val="28"/>
        </w:rPr>
      </w:pP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Утвердить общий объем субсидий, предоставленных в 2018 году из местного бюджета юридическим лицам (за исключением субсидий государственным и муниципальным учреждениям), индивидуальным предпринимателям, физическим лицам – производителям товаров, работ, услуг в сумме </w:t>
      </w:r>
      <w:r w:rsidR="00D0479B">
        <w:rPr>
          <w:sz w:val="28"/>
          <w:szCs w:val="28"/>
        </w:rPr>
        <w:t>4 694,5</w:t>
      </w:r>
      <w:r>
        <w:rPr>
          <w:sz w:val="28"/>
          <w:szCs w:val="28"/>
        </w:rPr>
        <w:t xml:space="preserve"> тысяч рублей.</w:t>
      </w: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общий объем субсидий, предоставленных в 2018 году из местного бюджета некоммерческим организациям, не являющимся автономными и бюджетными учреждениями, - </w:t>
      </w:r>
      <w:r w:rsidR="00D0479B">
        <w:rPr>
          <w:sz w:val="28"/>
          <w:szCs w:val="28"/>
        </w:rPr>
        <w:t xml:space="preserve">1 051 </w:t>
      </w:r>
      <w:r>
        <w:rPr>
          <w:sz w:val="28"/>
          <w:szCs w:val="28"/>
        </w:rPr>
        <w:t>тысяч рублей.</w:t>
      </w:r>
    </w:p>
    <w:p w:rsidR="00AB1D9B" w:rsidRDefault="00AB1D9B" w:rsidP="00AB1D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B1D9B" w:rsidRDefault="00AB1D9B" w:rsidP="00AB1D9B">
      <w:pPr>
        <w:tabs>
          <w:tab w:val="left" w:pos="0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Статья 7</w:t>
      </w:r>
    </w:p>
    <w:p w:rsidR="00AB1D9B" w:rsidRDefault="00AB1D9B" w:rsidP="00AB1D9B">
      <w:pPr>
        <w:tabs>
          <w:tab w:val="left" w:pos="0"/>
        </w:tabs>
        <w:jc w:val="both"/>
        <w:rPr>
          <w:b/>
          <w:bCs/>
          <w:sz w:val="28"/>
          <w:szCs w:val="28"/>
        </w:rPr>
      </w:pPr>
    </w:p>
    <w:p w:rsidR="00AB1D9B" w:rsidRDefault="00AB1D9B" w:rsidP="00AB1D9B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>1. Настоящее Решение опубликовать в «Муниципальном вестнике Новолялинского городского округа»</w:t>
      </w:r>
      <w:r w:rsidR="007C17E9" w:rsidRPr="007C17E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на официальном сайте Новолялинского городского округа </w:t>
      </w:r>
      <w:r>
        <w:rPr>
          <w:bCs/>
          <w:sz w:val="28"/>
          <w:szCs w:val="28"/>
          <w:u w:val="single"/>
          <w:lang w:val="en-US"/>
        </w:rPr>
        <w:t>http</w:t>
      </w:r>
      <w:r>
        <w:rPr>
          <w:bCs/>
          <w:sz w:val="28"/>
          <w:szCs w:val="28"/>
          <w:u w:val="single"/>
        </w:rPr>
        <w:t>://</w:t>
      </w:r>
      <w:proofErr w:type="spellStart"/>
      <w:r>
        <w:rPr>
          <w:bCs/>
          <w:sz w:val="28"/>
          <w:szCs w:val="28"/>
          <w:u w:val="single"/>
          <w:lang w:val="en-US"/>
        </w:rPr>
        <w:t>ngo</w:t>
      </w:r>
      <w:proofErr w:type="spellEnd"/>
      <w:r>
        <w:rPr>
          <w:bCs/>
          <w:sz w:val="28"/>
          <w:szCs w:val="28"/>
          <w:u w:val="single"/>
        </w:rPr>
        <w:t>.</w:t>
      </w:r>
      <w:proofErr w:type="spellStart"/>
      <w:r w:rsidR="007C17E9">
        <w:rPr>
          <w:bCs/>
          <w:sz w:val="28"/>
          <w:szCs w:val="28"/>
          <w:u w:val="single"/>
          <w:lang w:val="en-US"/>
        </w:rPr>
        <w:t>midural</w:t>
      </w:r>
      <w:proofErr w:type="spellEnd"/>
      <w:r w:rsidR="007C17E9" w:rsidRPr="007C17E9">
        <w:rPr>
          <w:bCs/>
          <w:sz w:val="28"/>
          <w:szCs w:val="28"/>
          <w:u w:val="single"/>
        </w:rPr>
        <w:t>.</w:t>
      </w:r>
      <w:proofErr w:type="spellStart"/>
      <w:r>
        <w:rPr>
          <w:bCs/>
          <w:sz w:val="28"/>
          <w:szCs w:val="28"/>
          <w:u w:val="single"/>
          <w:lang w:val="en-US"/>
        </w:rPr>
        <w:t>ru</w:t>
      </w:r>
      <w:proofErr w:type="spellEnd"/>
      <w:r>
        <w:rPr>
          <w:bCs/>
          <w:sz w:val="28"/>
          <w:szCs w:val="28"/>
          <w:u w:val="single"/>
        </w:rPr>
        <w:t>.</w:t>
      </w: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Настоящее Решение вступает в силу с момента официального опубликования.</w:t>
      </w: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исполнения настоящего Решения возложить на комиссию Думы Новолялинского городского округа по бюджету, финансам, налогам и муниципальной собственности</w:t>
      </w:r>
      <w:r w:rsidR="007C17E9">
        <w:rPr>
          <w:bCs/>
          <w:sz w:val="28"/>
          <w:szCs w:val="28"/>
        </w:rPr>
        <w:t xml:space="preserve"> (Федоров В.Ю.)</w:t>
      </w:r>
      <w:r>
        <w:rPr>
          <w:bCs/>
          <w:sz w:val="28"/>
          <w:szCs w:val="28"/>
        </w:rPr>
        <w:t>.</w:t>
      </w: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Новолялинского</w:t>
      </w:r>
    </w:p>
    <w:p w:rsidR="00AB1D9B" w:rsidRDefault="00AB1D9B" w:rsidP="00AB1D9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городского округа                                                                С.А. Бондаренко        </w:t>
      </w: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AB1D9B" w:rsidRDefault="00AB1D9B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7C17E9" w:rsidRDefault="007C17E9" w:rsidP="00AB1D9B">
      <w:pPr>
        <w:jc w:val="both"/>
        <w:rPr>
          <w:bCs/>
          <w:sz w:val="28"/>
          <w:szCs w:val="28"/>
        </w:rPr>
      </w:pPr>
    </w:p>
    <w:p w:rsidR="007C17E9" w:rsidRDefault="007C17E9" w:rsidP="00AB1D9B">
      <w:pPr>
        <w:jc w:val="both"/>
        <w:rPr>
          <w:bCs/>
          <w:sz w:val="28"/>
          <w:szCs w:val="28"/>
        </w:rPr>
      </w:pPr>
    </w:p>
    <w:p w:rsidR="007C17E9" w:rsidRDefault="007C17E9" w:rsidP="00AB1D9B">
      <w:pPr>
        <w:jc w:val="both"/>
        <w:rPr>
          <w:bCs/>
          <w:sz w:val="28"/>
          <w:szCs w:val="28"/>
        </w:rPr>
      </w:pPr>
    </w:p>
    <w:p w:rsidR="007C17E9" w:rsidRDefault="007C17E9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8A69A4" w:rsidRDefault="008A69A4" w:rsidP="00AB1D9B">
      <w:pPr>
        <w:jc w:val="both"/>
        <w:rPr>
          <w:bCs/>
          <w:sz w:val="28"/>
          <w:szCs w:val="28"/>
        </w:rPr>
      </w:pPr>
    </w:p>
    <w:p w:rsidR="0010498C" w:rsidRPr="00941764" w:rsidRDefault="0010498C" w:rsidP="0010498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51585F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1</w:t>
      </w:r>
    </w:p>
    <w:p w:rsidR="0010498C" w:rsidRPr="0051585F" w:rsidRDefault="0010498C" w:rsidP="0010498C">
      <w:pPr>
        <w:jc w:val="right"/>
        <w:rPr>
          <w:sz w:val="28"/>
          <w:szCs w:val="28"/>
        </w:rPr>
      </w:pPr>
      <w:r w:rsidRPr="0051585F">
        <w:rPr>
          <w:sz w:val="28"/>
          <w:szCs w:val="28"/>
        </w:rPr>
        <w:t>к Решению Думы Новолялинского городского округа</w:t>
      </w:r>
    </w:p>
    <w:p w:rsidR="0010498C" w:rsidRDefault="0010498C" w:rsidP="0010498C">
      <w:pPr>
        <w:jc w:val="right"/>
        <w:rPr>
          <w:sz w:val="28"/>
          <w:szCs w:val="28"/>
        </w:rPr>
      </w:pPr>
      <w:r w:rsidRPr="0051585F">
        <w:rPr>
          <w:sz w:val="28"/>
          <w:szCs w:val="28"/>
        </w:rPr>
        <w:t>"О</w:t>
      </w:r>
      <w:r>
        <w:rPr>
          <w:sz w:val="28"/>
          <w:szCs w:val="28"/>
        </w:rPr>
        <w:t>б исполнении бюджета</w:t>
      </w:r>
      <w:r w:rsidRPr="0051585F">
        <w:rPr>
          <w:sz w:val="28"/>
          <w:szCs w:val="28"/>
        </w:rPr>
        <w:t xml:space="preserve"> Новоляли</w:t>
      </w:r>
      <w:r>
        <w:rPr>
          <w:sz w:val="28"/>
          <w:szCs w:val="28"/>
        </w:rPr>
        <w:t xml:space="preserve">нского городского </w:t>
      </w:r>
    </w:p>
    <w:p w:rsidR="0010498C" w:rsidRPr="0051585F" w:rsidRDefault="0010498C" w:rsidP="0010498C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округа за 2018</w:t>
      </w:r>
      <w:r w:rsidRPr="0051585F">
        <w:rPr>
          <w:sz w:val="28"/>
          <w:szCs w:val="28"/>
        </w:rPr>
        <w:t xml:space="preserve"> год"</w:t>
      </w:r>
    </w:p>
    <w:p w:rsidR="0010498C" w:rsidRDefault="0010498C" w:rsidP="0010498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            2019 г.   № </w:t>
      </w:r>
    </w:p>
    <w:p w:rsidR="0010498C" w:rsidRDefault="0010498C" w:rsidP="0010498C">
      <w:pPr>
        <w:jc w:val="right"/>
        <w:rPr>
          <w:sz w:val="28"/>
          <w:szCs w:val="28"/>
        </w:rPr>
      </w:pPr>
    </w:p>
    <w:p w:rsidR="0010498C" w:rsidRDefault="0010498C" w:rsidP="0010498C">
      <w:pPr>
        <w:jc w:val="center"/>
        <w:rPr>
          <w:b/>
          <w:sz w:val="28"/>
          <w:szCs w:val="28"/>
        </w:rPr>
      </w:pPr>
      <w:r w:rsidRPr="0010498C">
        <w:rPr>
          <w:b/>
          <w:sz w:val="28"/>
          <w:szCs w:val="28"/>
        </w:rPr>
        <w:t>ДОХОДЫ МЕСТНОГО БЮДЖЕТА ЗА 2018 ГОД ПО КОДАМ КЛАССИФИКАЦИИ ДОХОДОВ БЮДЖЕТА</w:t>
      </w:r>
    </w:p>
    <w:p w:rsidR="0010498C" w:rsidRDefault="0010498C" w:rsidP="0010498C">
      <w:pPr>
        <w:jc w:val="center"/>
        <w:rPr>
          <w:b/>
          <w:sz w:val="28"/>
          <w:szCs w:val="28"/>
        </w:rPr>
      </w:pPr>
    </w:p>
    <w:tbl>
      <w:tblPr>
        <w:tblW w:w="1092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1234"/>
        <w:gridCol w:w="2410"/>
        <w:gridCol w:w="3544"/>
        <w:gridCol w:w="1417"/>
        <w:gridCol w:w="1431"/>
      </w:tblGrid>
      <w:tr w:rsidR="0010498C" w:rsidRPr="0010498C" w:rsidTr="0010498C">
        <w:trPr>
          <w:cantSplit/>
        </w:trPr>
        <w:tc>
          <w:tcPr>
            <w:tcW w:w="893" w:type="dxa"/>
            <w:vMerge w:val="restart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Номер строки</w:t>
            </w:r>
          </w:p>
        </w:tc>
        <w:tc>
          <w:tcPr>
            <w:tcW w:w="3644" w:type="dxa"/>
            <w:gridSpan w:val="2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bookmarkStart w:id="0" w:name="_GoBack"/>
            <w:bookmarkEnd w:id="0"/>
            <w:r w:rsidRPr="0010498C">
              <w:rPr>
                <w:sz w:val="22"/>
                <w:szCs w:val="22"/>
              </w:rPr>
              <w:t xml:space="preserve">План на 2018 </w:t>
            </w:r>
            <w:proofErr w:type="gramStart"/>
            <w:r w:rsidRPr="0010498C">
              <w:rPr>
                <w:sz w:val="22"/>
                <w:szCs w:val="22"/>
              </w:rPr>
              <w:t>год  тыс.</w:t>
            </w:r>
            <w:proofErr w:type="gramEnd"/>
            <w:r w:rsidRPr="0010498C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431" w:type="dxa"/>
            <w:vMerge w:val="restart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Исполнено на 01.01.2019г. тыс. руб.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vMerge/>
            <w:vAlign w:val="center"/>
            <w:hideMark/>
          </w:tcPr>
          <w:p w:rsidR="0010498C" w:rsidRPr="0010498C" w:rsidRDefault="0010498C" w:rsidP="0010498C"/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главного </w:t>
            </w:r>
            <w:proofErr w:type="spellStart"/>
            <w:proofErr w:type="gramStart"/>
            <w:r w:rsidRPr="0010498C">
              <w:rPr>
                <w:sz w:val="22"/>
                <w:szCs w:val="22"/>
              </w:rPr>
              <w:t>админист</w:t>
            </w:r>
            <w:r>
              <w:rPr>
                <w:sz w:val="22"/>
                <w:szCs w:val="22"/>
              </w:rPr>
              <w:t>-</w:t>
            </w:r>
            <w:r w:rsidRPr="0010498C">
              <w:rPr>
                <w:sz w:val="22"/>
                <w:szCs w:val="22"/>
              </w:rPr>
              <w:t>ратора</w:t>
            </w:r>
            <w:proofErr w:type="spellEnd"/>
            <w:proofErr w:type="gramEnd"/>
            <w:r w:rsidRPr="0010498C">
              <w:rPr>
                <w:sz w:val="22"/>
                <w:szCs w:val="22"/>
              </w:rPr>
              <w:t xml:space="preserve"> доходов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доходов бюджета</w:t>
            </w:r>
          </w:p>
        </w:tc>
        <w:tc>
          <w:tcPr>
            <w:tcW w:w="3544" w:type="dxa"/>
            <w:vMerge/>
            <w:vAlign w:val="center"/>
            <w:hideMark/>
          </w:tcPr>
          <w:p w:rsidR="0010498C" w:rsidRPr="0010498C" w:rsidRDefault="0010498C" w:rsidP="0010498C"/>
        </w:tc>
        <w:tc>
          <w:tcPr>
            <w:tcW w:w="1417" w:type="dxa"/>
            <w:vMerge/>
            <w:vAlign w:val="center"/>
            <w:hideMark/>
          </w:tcPr>
          <w:p w:rsidR="0010498C" w:rsidRPr="0010498C" w:rsidRDefault="0010498C" w:rsidP="0010498C"/>
        </w:tc>
        <w:tc>
          <w:tcPr>
            <w:tcW w:w="1431" w:type="dxa"/>
            <w:vMerge/>
            <w:vAlign w:val="center"/>
            <w:hideMark/>
          </w:tcPr>
          <w:p w:rsidR="0010498C" w:rsidRPr="0010498C" w:rsidRDefault="0010498C" w:rsidP="0010498C"/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017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</w:rPr>
              <w:t>Министерство природных ресурсов и экологии Свердловской области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20,0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017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1 16 90040 04 0000 140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20,0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039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</w:rPr>
              <w:t>Администрация Северного управленческого округа Свердловской области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48,0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51,9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1 16 90040 04 0000 140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48,0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51,9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Департамент по охране, контролю и регулированию использования животного мира Свердловской области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23,0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23,0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1 16 90040 04 0000 140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23,0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23,0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048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</w:rPr>
              <w:t>Департамент Федеральной службы по надзору в сфере природопользования по Уральскому Федеральному округу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692,0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691,5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1 12 01010 01 6000 120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633,0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635,7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1 12 01030 01 6000 120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-3,7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1 12 01040 01 6000 120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59,0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59,5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</w:rPr>
              <w:t>Управление Федерального казначейства по Свердловской области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17 549,0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17 767,7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1 03 02230 01 0000 110</w:t>
            </w:r>
          </w:p>
        </w:tc>
        <w:tc>
          <w:tcPr>
            <w:tcW w:w="3544" w:type="dxa"/>
            <w:shd w:val="clear" w:color="000000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color w:val="000000"/>
              </w:rPr>
            </w:pPr>
            <w:r w:rsidRPr="0010498C">
              <w:rPr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7 641,0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7 916,7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1 03 02240 01 0000 110</w:t>
            </w:r>
          </w:p>
        </w:tc>
        <w:tc>
          <w:tcPr>
            <w:tcW w:w="3544" w:type="dxa"/>
            <w:shd w:val="clear" w:color="000000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color w:val="000000"/>
              </w:rPr>
            </w:pPr>
            <w:r w:rsidRPr="0010498C">
              <w:rPr>
                <w:color w:val="000000"/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</w:t>
            </w:r>
            <w:proofErr w:type="gramStart"/>
            <w:r w:rsidRPr="0010498C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10498C">
              <w:rPr>
                <w:color w:val="000000"/>
                <w:sz w:val="22"/>
                <w:szCs w:val="22"/>
              </w:rPr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69,0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76,2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1 03 02250 01 0000 110</w:t>
            </w:r>
          </w:p>
        </w:tc>
        <w:tc>
          <w:tcPr>
            <w:tcW w:w="3544" w:type="dxa"/>
            <w:shd w:val="clear" w:color="000000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color w:val="000000"/>
              </w:rPr>
            </w:pPr>
            <w:r w:rsidRPr="0010498C">
              <w:rPr>
                <w:color w:val="000000"/>
                <w:sz w:val="22"/>
                <w:szCs w:val="22"/>
              </w:rPr>
              <w:t>Доходы от уплаты акцизов на автомобильный бензин,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9 839,0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11 548,6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1 03 02260 01 0000 110</w:t>
            </w:r>
          </w:p>
        </w:tc>
        <w:tc>
          <w:tcPr>
            <w:tcW w:w="3544" w:type="dxa"/>
            <w:shd w:val="clear" w:color="000000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color w:val="000000"/>
              </w:rPr>
            </w:pPr>
            <w:r w:rsidRPr="0010498C">
              <w:rPr>
                <w:color w:val="000000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-1 773,8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16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141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</w:rPr>
              <w:t>Управление Федеральной службы по надзору в сфере защиты прав потребителей и благополучия человека по Свердловской области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772,0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795,6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141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1 16 080100 6000 140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50,0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1 16 25050 01 6000 140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14,0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25,0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116 28000 01 6000 140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570,0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584,3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1 16 90040 04 6000 140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138,0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136,3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Управление Федеральной налоговой службы по Свердловской области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233 530,0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240 129,2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1 01 02010 01 0000 110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212 091,0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218 019,1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1 01 02020 01 0000 110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Налог на доходы </w:t>
            </w:r>
            <w:proofErr w:type="gramStart"/>
            <w:r w:rsidRPr="0010498C">
              <w:rPr>
                <w:sz w:val="22"/>
                <w:szCs w:val="22"/>
              </w:rPr>
              <w:t>физических  лиц</w:t>
            </w:r>
            <w:proofErr w:type="gramEnd"/>
            <w:r w:rsidRPr="0010498C">
              <w:rPr>
                <w:sz w:val="22"/>
                <w:szCs w:val="22"/>
              </w:rPr>
              <w:t xml:space="preserve">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12,0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1 01 02030 01 0000 110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Налог на доходы физических лиц с доходов, полученных физическими лицами,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490,0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494,7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1 01 02040 01 0000 110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Налог на доходы </w:t>
            </w:r>
            <w:proofErr w:type="gramStart"/>
            <w:r w:rsidRPr="0010498C">
              <w:rPr>
                <w:sz w:val="22"/>
                <w:szCs w:val="22"/>
              </w:rPr>
              <w:t>физических  лиц</w:t>
            </w:r>
            <w:proofErr w:type="gramEnd"/>
            <w:r w:rsidRPr="0010498C">
              <w:rPr>
                <w:sz w:val="22"/>
                <w:szCs w:val="22"/>
              </w:rPr>
              <w:t xml:space="preserve"> с доходов в виде фиксированных авансовых платежей с доходов, полученных физическими лицами, являющимися иностранными гражданами, осуществляющими свою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484,0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474,9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1 05 01010 01 0000 110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1 280,0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1 215,7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1 05 01020 01 0000 110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1 600,0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1 520,2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1 05 01050 01 0000 110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-4,2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29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1 05 02010 02 0000 110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4 754,0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4 539,9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1 05 03010 01 0000 110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362,0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375,1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1 05 04010 02 0000 110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320,0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334,5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1 06 01020 04 0000 110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4 300,0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4 742,7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1 06 06032 04 0000 110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4 308,0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4 431,3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1 06 06042 04 0000 110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1 630,0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1 968,2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1 08 03010 01 0000 110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Государственная пошлина по делам, рассматриваемым в судах общей юрисдикции, мировыми </w:t>
            </w:r>
            <w:proofErr w:type="gramStart"/>
            <w:r w:rsidRPr="0010498C">
              <w:rPr>
                <w:sz w:val="22"/>
                <w:szCs w:val="22"/>
              </w:rPr>
              <w:t>судьями  (</w:t>
            </w:r>
            <w:proofErr w:type="gramEnd"/>
            <w:r w:rsidRPr="0010498C">
              <w:rPr>
                <w:sz w:val="22"/>
                <w:szCs w:val="22"/>
              </w:rPr>
              <w:t>за исключением Верховного Суда Российской Федерации)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1 900,0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2 005,0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36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1 16 03010 01 6000 140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Денежные взыскания (штрафы) за нарушение законодательства о налогах и сборах, предусмотренные статьями 116, 118, 119.1, пунктами 1 и 2 статьи 120, статьями 125, 126, 128, </w:t>
            </w:r>
            <w:proofErr w:type="gramStart"/>
            <w:r w:rsidRPr="0010498C">
              <w:rPr>
                <w:sz w:val="22"/>
                <w:szCs w:val="22"/>
              </w:rPr>
              <w:t>129,  129.1</w:t>
            </w:r>
            <w:proofErr w:type="gramEnd"/>
            <w:r w:rsidRPr="0010498C">
              <w:rPr>
                <w:sz w:val="22"/>
                <w:szCs w:val="22"/>
              </w:rPr>
              <w:t>, 132, 133, 134, 135, 135.1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-0,1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1 16 03030 01 6000 140</w:t>
            </w:r>
          </w:p>
        </w:tc>
        <w:tc>
          <w:tcPr>
            <w:tcW w:w="3544" w:type="dxa"/>
            <w:shd w:val="clear" w:color="000000" w:fill="auto"/>
            <w:hideMark/>
          </w:tcPr>
          <w:p w:rsidR="0010498C" w:rsidRPr="0010498C" w:rsidRDefault="0010498C" w:rsidP="0010498C">
            <w:pPr>
              <w:jc w:val="both"/>
              <w:rPr>
                <w:color w:val="000000"/>
              </w:rPr>
            </w:pPr>
            <w:r w:rsidRPr="0010498C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налогов и сборов, предусмотренные Кодексом РФ об административных правонарушениях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188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</w:rPr>
              <w:t>Главное управление Министерства внутренних дел Российской Федерации по Свердловской области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1 154,0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1 201,5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39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1 16 08010 01 6000 140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</w:t>
            </w:r>
            <w:proofErr w:type="gramStart"/>
            <w:r w:rsidRPr="0010498C">
              <w:rPr>
                <w:sz w:val="22"/>
                <w:szCs w:val="22"/>
              </w:rPr>
              <w:t>спиртосодержащей  продукции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1,4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1 16 28000 01 6000 140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12,2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1 16 30030 01 6000 140</w:t>
            </w:r>
          </w:p>
        </w:tc>
        <w:tc>
          <w:tcPr>
            <w:tcW w:w="3544" w:type="dxa"/>
            <w:shd w:val="clear" w:color="000000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165,0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164,7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1 16 43000 01 6000 140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163,0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172,7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1 16 90040 04 6000 140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Прочие поступления от денежных </w:t>
            </w:r>
            <w:proofErr w:type="gramStart"/>
            <w:r w:rsidRPr="0010498C">
              <w:rPr>
                <w:sz w:val="22"/>
                <w:szCs w:val="22"/>
              </w:rPr>
              <w:t>взысканий  (</w:t>
            </w:r>
            <w:proofErr w:type="gramEnd"/>
            <w:r w:rsidRPr="0010498C">
              <w:rPr>
                <w:sz w:val="22"/>
                <w:szCs w:val="22"/>
              </w:rPr>
              <w:t>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815,0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850,5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322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Управление Федеральной службы судебных приставов по Свердловской области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322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1 16 43000 01 6000 140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46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Администрация Новолялинского городского округа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243 369,2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230 263,2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1 08 07150 01 0000 110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20,0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1 11 05012 04 0001 120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10 650,0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11 077,7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49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1 11 05024 04 0001 120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получаемые в виде арендной платы за указанные земельные участки)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470,0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509,7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1 11 05034 04 0001 120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Доходы от сдачи в </w:t>
            </w:r>
            <w:proofErr w:type="gramStart"/>
            <w:r w:rsidRPr="0010498C">
              <w:rPr>
                <w:sz w:val="22"/>
                <w:szCs w:val="22"/>
              </w:rPr>
              <w:t>аренду  имущества</w:t>
            </w:r>
            <w:proofErr w:type="gramEnd"/>
            <w:r w:rsidRPr="0010498C">
              <w:rPr>
                <w:sz w:val="22"/>
                <w:szCs w:val="22"/>
              </w:rPr>
              <w:t>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(доходы от сдачи в аренду объектов нежилого фонда, находящихся в оперативном управлении органов управления городских округов и созданных ими учреждений и не являющихся памятниками истории, культуры и градостроительства муниципальной формы собственности)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1 660,0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1 726,9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1 11 05034 04 0007 120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Доходы от сдачи в </w:t>
            </w:r>
            <w:proofErr w:type="gramStart"/>
            <w:r w:rsidRPr="0010498C">
              <w:rPr>
                <w:sz w:val="22"/>
                <w:szCs w:val="22"/>
              </w:rPr>
              <w:t>аренду  имущества</w:t>
            </w:r>
            <w:proofErr w:type="gramEnd"/>
            <w:r w:rsidRPr="0010498C">
              <w:rPr>
                <w:sz w:val="22"/>
                <w:szCs w:val="22"/>
              </w:rPr>
              <w:t xml:space="preserve">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(доходы от сдачи в аренду движимого имущества, находящегося в оперативном управлении органов управления городских округов и созданных ими учреждений)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260,0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255,9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1 11 05074 04 0003 120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Доходы от сдачи в аренду имущества, составляющего казну городских округов (за исключением земельных участков) (доходы от сдачи в аренду объектов нежилого фонда городских округов, находящихся в казне городских округов и не являющихся памятниками истории, культуры и градостроительства)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2 750,0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3 006,2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1 11 05074 04 0004 120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Доходы от сдачи в аренду имущества, составляющего казну городских округов (за исключением земельных участков) (плата за пользование жилыми помещениями (плата за наем) муниципального жилищного фонда, находящегося в казне городских округов)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4 100,0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4 207,2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1 11 05074 04 0008 120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Доходы от сдачи в аренду имущества, составляющего казну городских округов (за исключением земельных участков) (доходы по договорам на установку и эксплуатацию рекламной конструкции на недвижимом имуществе, находящемся в казне городских округов)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29,0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31,7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1 11 07 014 04 0000 120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Доходы от </w:t>
            </w:r>
            <w:proofErr w:type="gramStart"/>
            <w:r w:rsidRPr="0010498C">
              <w:rPr>
                <w:sz w:val="22"/>
                <w:szCs w:val="22"/>
              </w:rPr>
              <w:t>перечисления  части</w:t>
            </w:r>
            <w:proofErr w:type="gramEnd"/>
            <w:r w:rsidRPr="0010498C">
              <w:rPr>
                <w:sz w:val="22"/>
                <w:szCs w:val="22"/>
              </w:rPr>
              <w:t xml:space="preserve">  прибыли,      остающейся после уплаты налогов и  иных  обязательных   платежей   муниципальных унитарных    предприятий,     созданных городскими округами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8,5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8,6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56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1 13 02994 04 0001 130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доходы от компенсации затрат бюджетов городских округов (в части возврата дебиторской задолженности прошлых лет)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51,0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51,5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1 14 02043 04 0002 410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(прочие доходы от реализации иного имущества)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359,0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200,0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1 14 06012 04 0000 430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2 227,0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2 236,2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59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1 16 33040 04 0000 140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r w:rsidRPr="0010498C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1 16 35020 04 0000 140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r w:rsidRPr="0010498C">
              <w:rPr>
                <w:sz w:val="22"/>
                <w:szCs w:val="22"/>
              </w:rPr>
              <w:t xml:space="preserve">Суммы по искам о возмещении вреда, </w:t>
            </w:r>
            <w:r w:rsidR="007C17E9" w:rsidRPr="0010498C">
              <w:rPr>
                <w:sz w:val="22"/>
                <w:szCs w:val="22"/>
              </w:rPr>
              <w:t>причинённого</w:t>
            </w:r>
            <w:r w:rsidRPr="0010498C">
              <w:rPr>
                <w:sz w:val="22"/>
                <w:szCs w:val="22"/>
              </w:rPr>
              <w:t xml:space="preserve"> </w:t>
            </w:r>
            <w:r w:rsidR="007C17E9" w:rsidRPr="0010498C">
              <w:rPr>
                <w:sz w:val="22"/>
                <w:szCs w:val="22"/>
              </w:rPr>
              <w:t>окружающей</w:t>
            </w:r>
            <w:r w:rsidRPr="0010498C">
              <w:rPr>
                <w:sz w:val="22"/>
                <w:szCs w:val="22"/>
              </w:rPr>
              <w:t xml:space="preserve"> среде, подлежащие зачислению в бюджеты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29,2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1 16 51020 02 0000 140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2,7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1 16 90040 04 0000 140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Прочие поступления от денежных </w:t>
            </w:r>
            <w:proofErr w:type="gramStart"/>
            <w:r w:rsidRPr="0010498C">
              <w:rPr>
                <w:sz w:val="22"/>
                <w:szCs w:val="22"/>
              </w:rPr>
              <w:t>взысканий  (</w:t>
            </w:r>
            <w:proofErr w:type="gramEnd"/>
            <w:r w:rsidRPr="0010498C">
              <w:rPr>
                <w:sz w:val="22"/>
                <w:szCs w:val="22"/>
              </w:rPr>
              <w:t>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4,2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2 02 20077 04 0000 151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муниципальной собственности, предоставление которых предусмотрено государственной программой Свердловской области "Реализация основных направлений государственной политики в строительном комплексе Свердловской области до 2024 года", между муниципальными образованиями Свердловской области, в 2018 году на строительство и реконструкцию зданий муниципальных дошкольных образовательных организаций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58 854,9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50 881,4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2 02 20077 04 0000 151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муниципальной собственности, предоставление которых предусмотрено государственной программой Свердловской области "Реализация основных направлений государственной политики в строительном комплексе Свердловской области до 2024 года", между муниципальными образованиями Свердловской области, в 2018 году на переселение граждан из жилых помещений, признанных непригодными для проживания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58 626,1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58 626,0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2 02 25497 04 0000 151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924,4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868,3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66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2 02 25527 04 0000 151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предпринимательства, предоставление которых предусмотрено подпрограммой 2 "Импульс для предпринимательства" государственной программы Свердловской области "Повышение инвестиционной привлекательности Свердловской области до 2024 года", между муниципальными образованиями, расположенными на территории Свердловской области, в 2018 году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554,0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554,0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67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2 02 25555 04 0000 151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среды, предоставление которых предусмотрено государственной программой Свердловской области "Формирование современной городской среды на территории Свердловской области на 2018-2022 годы", между муниципальными образованиями Свердловской области, в 2018 году на поддержку муниципальных программ формирования современной городской среды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21 952,4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21 507,5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2 02 29999 04 0000 151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субсидии бюджетам городских округов на организацию мероприятий по охране окружающей среды и природопользованию в 2018 году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124,0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124,0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69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2 02 29999 04 0000 151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Прочие субсидии бюджетам городских округов, предоставление которых предусмотрено государственной программой Свердловской области "Реализация основных направлений государственной политики в строительном комплексе Свердловской области до 2024 года", между муниципальными образованиями, расположенными на территории Свердловской области, в 2018 году на 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2 675,9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420,9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2 02 30022 04 0000 151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Субвенции бюджетам городских округов на предоставление гражданам субсидий на оплату жилого помещения и коммунальных услуг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9 456,0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9 456,0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71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2 02 30024 04 0000 151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208,0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208,0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2 02 30024 04 0000 151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Субвенции бюджетам городских округов на осуществление государственного полномочия Свердловской области по предоставлению отдельным категориям </w:t>
            </w:r>
            <w:proofErr w:type="gramStart"/>
            <w:r w:rsidRPr="0010498C">
              <w:rPr>
                <w:sz w:val="22"/>
                <w:szCs w:val="22"/>
              </w:rPr>
              <w:t>граждан  компенсации</w:t>
            </w:r>
            <w:proofErr w:type="gramEnd"/>
            <w:r w:rsidRPr="0010498C">
              <w:rPr>
                <w:sz w:val="22"/>
                <w:szCs w:val="22"/>
              </w:rPr>
              <w:t xml:space="preserve"> расходов на оплату жилого помещения и  коммунальных услуг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39 157,0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39 982,0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2 02 30024 04 0000 151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Субвенции бюджетам городских округов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0,1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2 02 30024 04 0000 151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Субвенции бюджетам городских округов 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106,4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106,4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2 02 30024 04 0000 151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Субвенции бюджетам городских округов на осуществление государственного полномочия Свердловской области по организации проведения мероприятий по отлову и содержанию безнадзорных собак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504,9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410,1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76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2 02 35118 04 0000 151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905,3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897,4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2 02 35120 04 0000 151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76,8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76,8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78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2 02 35250 04 0000 151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11 402,0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11 373,5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79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2 02 35462 04 0000 151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21,0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13,1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2 02 49999 04 0000 151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межбюджетные трансферты, передаваемые бюджетам городских округов (Резервный фонд Правительства Свердловской области)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100,6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98,0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2 02 49999 04 0000 151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Прочие межбюджетные трансферты, передаваемые бюджетам городских округов, предоставление которых предусмотрено государственной программой Свердловской области  "Развитие транспортного комплекса Свердловской области до 2024 года", между муниципальными образованиями расположенными  на территории Свердловской области, в 2018 году на строительство, реконструкцию, капитальный ремонт, ремонт автомобильных дорог общего пользования местного значения в рамках подпрограммы 2 "Развитие и обеспечение сохранности сети автомобильных дорог  на территории Свердловской области"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15 000,0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15 000,0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2 07 04050 04 0000 180</w:t>
            </w:r>
          </w:p>
        </w:tc>
        <w:tc>
          <w:tcPr>
            <w:tcW w:w="3544" w:type="dxa"/>
            <w:shd w:val="clear" w:color="000000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100,0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2 19 35250 04 0000 151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Возврат остатков субвенций на оплату жилищно-коммунальных услуг отдельным категориям граждан из бюджетов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-149,4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2 19 35462 04 0000 151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Возврат остатков субвенций на компенсацию отдельным категориям граждан оплаты взноса на капитальный ремонт общего имущества в многоквартирном доме из бюджетов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-0,1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2 19 60010 04 0000 151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лет, из бюджетов городских округов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-3 667,1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86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</w:rPr>
              <w:t>Управление образованием Новолялинского городского округа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299 486,9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298 726,0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1 13 01994 04 0001 130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городских округов (в части платы </w:t>
            </w:r>
            <w:proofErr w:type="gramStart"/>
            <w:r w:rsidRPr="0010498C">
              <w:rPr>
                <w:sz w:val="22"/>
                <w:szCs w:val="22"/>
              </w:rPr>
              <w:t>за  присмотр</w:t>
            </w:r>
            <w:proofErr w:type="gramEnd"/>
            <w:r w:rsidRPr="0010498C">
              <w:rPr>
                <w:sz w:val="22"/>
                <w:szCs w:val="22"/>
              </w:rPr>
              <w:t xml:space="preserve"> и уход за детьми, осваивающими образовательные программы дошкольного образования в казенных муниципальных образовательных организациях)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2 000,0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1 991,9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1 13 01994 04 0003 130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округов (плата за питание учащихся в казенных муниципальных общеобразовательных школах)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43,0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46,2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89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1 13 01994 04 0004 130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округов (прочие доходы от оказания платных услуг (работ)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1 065,0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1 064,9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1 13 02994 04 0001 130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доходы от компенсации затрат бюджетов городских округов (в части возврата дебиторской задолженности прошлых лет)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103,0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103,3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1 14 02042 04 0000 440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26,0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26,2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2 02 29999 04 0000 151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субсидии бюджетам городских округов на осуществление мероприятий по организации питания в муниципальных общеобразовательных учреждениях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22 486,0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22 486,0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2 02 29999 04 0000 151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субсидии бюджетам городских округов на организацию отдыха детей в каникулярное время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5 745,8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5 745,8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94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2 02 29999 04 0000 151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субсидии бюджетам городских округов, предоставление которых предусмотрено государственной программой Свердловской области "Развитие системы образования в Свердловской области до 2024 года", между муниципальными образованиями, расположенными на территории Свердловской области, в 2018 году на капитальный ремонт, приведение в соответствие требованиям пожарной безопасности и санитарного законодательства зданий и сооружений муниципальных загородных оздоровительных лагерей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256,4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256,4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2 02 29999 04 0000 151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субсидии бюджетам городских округов, предоставление которых предусмотрено государственной программой Свердловской области "Реализация молодежной политики и патриотического воспитания граждан в Свердловской области до 2024 года", между муниципальными образованиями, расположенными на территории Свердловской области, на подготовку молодых граждан к военной службе в 2018 году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205,3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205,3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96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2 02 39999 04 0000 151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субвенции бюджетам городских округов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общего, а также дополнительного образования в муниципальных общеобразовательных организациях для реализации основных общеобразовательных программ в части финансирования расходов на оплату труда работников общеобразовательных организаций, расходов на учебные пособия, технические средства, расходные материалы и хозяйственные нужды (за  исключением расходов на содержание зданий и коммунальных расходов)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169 462,6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169 462,6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97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2 02 39999 04 0000 151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субвенции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97 921,0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97 921,0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2 02 49999 04 0000 151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межбюджетные трансферты, передаваемые бюджетам городских округов на обеспечение бесплатного проезда детей-сирот и детей, оставшихся без попечения родителей, обучающихся в муниципальных образовательных учреждениях, на городском, пригородном, в сельской местности на внутрирайонном транспорте (кроме такси), а также бесплатного проезда один раз в год к месту жительства и обратно к месту учебы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172,8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172,8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99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2 19 25097 04 0000 151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городских округов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-330,1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2 19 60010 04 0000 151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лет, из бюджетов городских округов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-426,3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Отдел культуры, молодежной политики и спорта   администрации Новолялинского городского округа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8 352,7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8 219,9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1 13 02994 04 0001 130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доходы от компенсации затрат бюджетов городских округов (в части возврата дебиторской задолженности прошлых лет)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81,0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81,1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2 02 25127 04 0000 151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Субсидии бюджетам городских округов на реализацию </w:t>
            </w:r>
            <w:proofErr w:type="gramStart"/>
            <w:r w:rsidRPr="0010498C">
              <w:rPr>
                <w:sz w:val="22"/>
                <w:szCs w:val="22"/>
              </w:rPr>
              <w:t>мероприятий  по</w:t>
            </w:r>
            <w:proofErr w:type="gramEnd"/>
            <w:r w:rsidRPr="0010498C">
              <w:rPr>
                <w:sz w:val="22"/>
                <w:szCs w:val="22"/>
              </w:rPr>
              <w:t xml:space="preserve">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191,8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191,8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104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2 02 25519 04 0000 151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Субсидии бюджетам городских округов на реализацию </w:t>
            </w:r>
            <w:proofErr w:type="gramStart"/>
            <w:r w:rsidRPr="0010498C">
              <w:rPr>
                <w:sz w:val="22"/>
                <w:szCs w:val="22"/>
              </w:rPr>
              <w:t>мероприятий  по</w:t>
            </w:r>
            <w:proofErr w:type="gramEnd"/>
            <w:r w:rsidRPr="0010498C">
              <w:rPr>
                <w:sz w:val="22"/>
                <w:szCs w:val="22"/>
              </w:rPr>
              <w:t xml:space="preserve">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108,0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108,0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105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2 02 29999 04 0000 151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Прочие субсидии бюджетам городских округов, расположенных на территории Свердловской области на </w:t>
            </w:r>
            <w:proofErr w:type="spellStart"/>
            <w:r w:rsidRPr="0010498C">
              <w:rPr>
                <w:sz w:val="22"/>
                <w:szCs w:val="22"/>
              </w:rPr>
              <w:t>реализаию</w:t>
            </w:r>
            <w:proofErr w:type="spellEnd"/>
            <w:r w:rsidRPr="0010498C">
              <w:rPr>
                <w:sz w:val="22"/>
                <w:szCs w:val="22"/>
              </w:rPr>
              <w:t xml:space="preserve">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культуры, в 2018 году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4 180,9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4 180,9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106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2 02 49999 04 0000 151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межбюджетные трансферты, передаваемые бюджетам городских округов на обеспечение меры социальной поддержки по бесплатному получению художественного образования в муниципальных учреждениях дополнительного образования, в том числе в домах детского творчества, школах искусств, детям-сиротам, детям, оставшимся без попечения родителей, и иным категориям несовершеннолетних граждан, нуждающихся в социальной поддержке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2 591,0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2 591,0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107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908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2 02 49999 04 0000 151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Прочие межбюджетные трансферты, передаваемые бюджетам городских </w:t>
            </w:r>
            <w:proofErr w:type="gramStart"/>
            <w:r w:rsidRPr="0010498C">
              <w:rPr>
                <w:sz w:val="22"/>
                <w:szCs w:val="22"/>
              </w:rPr>
              <w:t>округов  (</w:t>
            </w:r>
            <w:proofErr w:type="gramEnd"/>
            <w:r w:rsidRPr="0010498C">
              <w:rPr>
                <w:sz w:val="22"/>
                <w:szCs w:val="22"/>
              </w:rPr>
              <w:t>Резервный фонд Правительства Свердловской области)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1 200,0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1 067,1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108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919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Финансовое управление администрации Новолялинского городского округа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218 431,8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216 763,8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109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919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1 13 02994 04 0001 130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доходы от компенсации затрат бюджетов городских округов (в части возврата дебиторской задолженности прошлых лет)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43,0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43,0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110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919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2 02 15001 04 0000 151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56 886,0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56 886,0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111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919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2 02 15001 04 0000 151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Дотация бюджетам городских округов на выравнивание бюджетной обеспеченности поселений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37 383,0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37 383,0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lastRenderedPageBreak/>
              <w:t>112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919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2 02 29999 04 0000 151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>Прочие субсидии бюджетам городских округов на выравнивание бюджетной обеспеченности муниципальных районов (городских округов) по реализации ими их отдельных расходных обязательств по вопросам местного значения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111 197,0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109 529,0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919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2 02 49999 04 0000 151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10498C" w:rsidRPr="0010498C" w:rsidRDefault="0010498C" w:rsidP="0010498C">
            <w:pPr>
              <w:jc w:val="both"/>
            </w:pPr>
            <w:r w:rsidRPr="0010498C">
              <w:rPr>
                <w:sz w:val="22"/>
                <w:szCs w:val="22"/>
              </w:rPr>
              <w:t xml:space="preserve">Прочие межбюджетные трансферты, передаваемые бюджетам городских округов на обеспечение оплаты труда работников муниципальных учреждений в размере не ниже минимального размера оплаты труда в 2018 году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12 922,8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12 922,8</w:t>
            </w:r>
          </w:p>
        </w:tc>
      </w:tr>
      <w:tr w:rsidR="0010498C" w:rsidRPr="0010498C" w:rsidTr="0010498C">
        <w:trPr>
          <w:cantSplit/>
        </w:trPr>
        <w:tc>
          <w:tcPr>
            <w:tcW w:w="893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114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center"/>
            </w:pPr>
            <w:r w:rsidRPr="0010498C">
              <w:rPr>
                <w:sz w:val="22"/>
                <w:szCs w:val="22"/>
              </w:rPr>
              <w:t> 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ИТОГО ДОХОДОВ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both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1 023 429,6</w:t>
            </w:r>
          </w:p>
        </w:tc>
        <w:tc>
          <w:tcPr>
            <w:tcW w:w="1431" w:type="dxa"/>
            <w:shd w:val="clear" w:color="auto" w:fill="auto"/>
            <w:vAlign w:val="bottom"/>
            <w:hideMark/>
          </w:tcPr>
          <w:p w:rsidR="0010498C" w:rsidRPr="0010498C" w:rsidRDefault="0010498C" w:rsidP="0010498C">
            <w:pPr>
              <w:jc w:val="center"/>
              <w:rPr>
                <w:b/>
                <w:bCs/>
              </w:rPr>
            </w:pPr>
            <w:r w:rsidRPr="0010498C">
              <w:rPr>
                <w:b/>
                <w:bCs/>
                <w:sz w:val="22"/>
                <w:szCs w:val="22"/>
              </w:rPr>
              <w:t>1 014 654,3</w:t>
            </w:r>
          </w:p>
        </w:tc>
      </w:tr>
    </w:tbl>
    <w:p w:rsidR="003C7B47" w:rsidRDefault="003C7B47" w:rsidP="0010498C">
      <w:pPr>
        <w:jc w:val="center"/>
        <w:rPr>
          <w:b/>
          <w:sz w:val="28"/>
          <w:szCs w:val="28"/>
        </w:rPr>
      </w:pPr>
    </w:p>
    <w:p w:rsidR="003C7B47" w:rsidRDefault="003C7B47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0498C" w:rsidRPr="00941764" w:rsidRDefault="0010498C" w:rsidP="0010498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51585F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2</w:t>
      </w:r>
    </w:p>
    <w:p w:rsidR="0010498C" w:rsidRPr="0051585F" w:rsidRDefault="0010498C" w:rsidP="0010498C">
      <w:pPr>
        <w:jc w:val="right"/>
        <w:rPr>
          <w:sz w:val="28"/>
          <w:szCs w:val="28"/>
        </w:rPr>
      </w:pPr>
      <w:r w:rsidRPr="0051585F">
        <w:rPr>
          <w:sz w:val="28"/>
          <w:szCs w:val="28"/>
        </w:rPr>
        <w:t>к Решению Думы Новолялинского городского округа</w:t>
      </w:r>
    </w:p>
    <w:p w:rsidR="0010498C" w:rsidRDefault="0010498C" w:rsidP="0010498C">
      <w:pPr>
        <w:jc w:val="right"/>
        <w:rPr>
          <w:sz w:val="28"/>
          <w:szCs w:val="28"/>
        </w:rPr>
      </w:pPr>
      <w:r w:rsidRPr="0051585F">
        <w:rPr>
          <w:sz w:val="28"/>
          <w:szCs w:val="28"/>
        </w:rPr>
        <w:t>"О</w:t>
      </w:r>
      <w:r>
        <w:rPr>
          <w:sz w:val="28"/>
          <w:szCs w:val="28"/>
        </w:rPr>
        <w:t>б исполнении бюджета</w:t>
      </w:r>
      <w:r w:rsidRPr="0051585F">
        <w:rPr>
          <w:sz w:val="28"/>
          <w:szCs w:val="28"/>
        </w:rPr>
        <w:t xml:space="preserve"> Новоляли</w:t>
      </w:r>
      <w:r>
        <w:rPr>
          <w:sz w:val="28"/>
          <w:szCs w:val="28"/>
        </w:rPr>
        <w:t xml:space="preserve">нского городского </w:t>
      </w:r>
    </w:p>
    <w:p w:rsidR="0010498C" w:rsidRPr="0051585F" w:rsidRDefault="0010498C" w:rsidP="0010498C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округа за 2018</w:t>
      </w:r>
      <w:r w:rsidRPr="0051585F">
        <w:rPr>
          <w:sz w:val="28"/>
          <w:szCs w:val="28"/>
        </w:rPr>
        <w:t xml:space="preserve"> год"</w:t>
      </w:r>
    </w:p>
    <w:p w:rsidR="0010498C" w:rsidRDefault="0010498C" w:rsidP="0010498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            2019 г.   № </w:t>
      </w:r>
    </w:p>
    <w:p w:rsidR="003C7B47" w:rsidRDefault="003C7B47" w:rsidP="0010498C">
      <w:pPr>
        <w:jc w:val="right"/>
        <w:rPr>
          <w:sz w:val="28"/>
          <w:szCs w:val="28"/>
        </w:rPr>
      </w:pPr>
    </w:p>
    <w:p w:rsidR="003C7B47" w:rsidRDefault="003C7B47" w:rsidP="003C7B47">
      <w:pPr>
        <w:jc w:val="center"/>
        <w:rPr>
          <w:b/>
          <w:sz w:val="28"/>
          <w:szCs w:val="28"/>
        </w:rPr>
      </w:pPr>
      <w:r w:rsidRPr="003C7B47">
        <w:rPr>
          <w:b/>
          <w:sz w:val="28"/>
          <w:szCs w:val="28"/>
        </w:rPr>
        <w:t>Ведомственная структура расходов местного бюджета на 2018 год</w:t>
      </w:r>
    </w:p>
    <w:p w:rsidR="003C7B47" w:rsidRDefault="003C7B47" w:rsidP="003C7B47">
      <w:pPr>
        <w:jc w:val="center"/>
        <w:rPr>
          <w:b/>
          <w:sz w:val="28"/>
          <w:szCs w:val="28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31"/>
        <w:gridCol w:w="1065"/>
        <w:gridCol w:w="1045"/>
        <w:gridCol w:w="1407"/>
        <w:gridCol w:w="777"/>
        <w:gridCol w:w="1364"/>
        <w:gridCol w:w="1418"/>
      </w:tblGrid>
      <w:tr w:rsidR="003C7B47" w:rsidRPr="003C7B47" w:rsidTr="003C7B47">
        <w:trPr>
          <w:cantSplit/>
        </w:trPr>
        <w:tc>
          <w:tcPr>
            <w:tcW w:w="709" w:type="dxa"/>
            <w:shd w:val="clear" w:color="auto" w:fill="auto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proofErr w:type="gramStart"/>
            <w:r w:rsidRPr="003C7B47">
              <w:rPr>
                <w:b/>
                <w:bCs/>
                <w:sz w:val="22"/>
                <w:szCs w:val="22"/>
              </w:rPr>
              <w:t>Но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3C7B47">
              <w:rPr>
                <w:b/>
                <w:bCs/>
                <w:sz w:val="22"/>
                <w:szCs w:val="22"/>
              </w:rPr>
              <w:t>мер</w:t>
            </w:r>
            <w:proofErr w:type="gramEnd"/>
            <w:r w:rsidRPr="003C7B47">
              <w:rPr>
                <w:b/>
                <w:bCs/>
                <w:sz w:val="22"/>
                <w:szCs w:val="22"/>
              </w:rPr>
              <w:t xml:space="preserve"> строки  </w:t>
            </w:r>
          </w:p>
        </w:tc>
        <w:tc>
          <w:tcPr>
            <w:tcW w:w="3131" w:type="dxa"/>
            <w:shd w:val="clear" w:color="auto" w:fill="auto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Наименование главного распорядителя бюджетных средств,</w:t>
            </w:r>
            <w:r w:rsidR="007C17E9" w:rsidRPr="007C17E9">
              <w:rPr>
                <w:b/>
                <w:bCs/>
                <w:sz w:val="22"/>
                <w:szCs w:val="22"/>
              </w:rPr>
              <w:t xml:space="preserve"> </w:t>
            </w:r>
            <w:r w:rsidRPr="003C7B47">
              <w:rPr>
                <w:b/>
                <w:bCs/>
                <w:sz w:val="22"/>
                <w:szCs w:val="22"/>
              </w:rPr>
              <w:t>раздела,</w:t>
            </w:r>
            <w:r w:rsidR="007C17E9" w:rsidRPr="007C17E9">
              <w:rPr>
                <w:b/>
                <w:bCs/>
                <w:sz w:val="22"/>
                <w:szCs w:val="22"/>
              </w:rPr>
              <w:t xml:space="preserve"> </w:t>
            </w:r>
            <w:r w:rsidRPr="003C7B47">
              <w:rPr>
                <w:b/>
                <w:bCs/>
                <w:sz w:val="22"/>
                <w:szCs w:val="22"/>
              </w:rPr>
              <w:t>подраздела целевой статьи и вида расходов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Код </w:t>
            </w:r>
            <w:proofErr w:type="gramStart"/>
            <w:r w:rsidRPr="003C7B47">
              <w:rPr>
                <w:b/>
                <w:bCs/>
                <w:sz w:val="22"/>
                <w:szCs w:val="22"/>
              </w:rPr>
              <w:t>глав</w:t>
            </w:r>
            <w:r>
              <w:rPr>
                <w:b/>
                <w:bCs/>
                <w:sz w:val="22"/>
                <w:szCs w:val="22"/>
              </w:rPr>
              <w:t>-</w:t>
            </w:r>
            <w:proofErr w:type="spellStart"/>
            <w:r w:rsidRPr="003C7B47">
              <w:rPr>
                <w:b/>
                <w:bCs/>
                <w:sz w:val="22"/>
                <w:szCs w:val="22"/>
              </w:rPr>
              <w:t>ного</w:t>
            </w:r>
            <w:proofErr w:type="spellEnd"/>
            <w:proofErr w:type="gramEnd"/>
            <w:r w:rsidRPr="003C7B47">
              <w:rPr>
                <w:b/>
                <w:bCs/>
                <w:sz w:val="22"/>
                <w:szCs w:val="22"/>
              </w:rPr>
              <w:t xml:space="preserve"> распорядителя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Код раздела </w:t>
            </w:r>
            <w:proofErr w:type="spellStart"/>
            <w:proofErr w:type="gramStart"/>
            <w:r w:rsidRPr="003C7B47">
              <w:rPr>
                <w:b/>
                <w:bCs/>
                <w:sz w:val="22"/>
                <w:szCs w:val="22"/>
              </w:rPr>
              <w:t>подраз</w:t>
            </w:r>
            <w:proofErr w:type="spellEnd"/>
            <w:r w:rsidRPr="003C7B47">
              <w:rPr>
                <w:b/>
                <w:bCs/>
                <w:sz w:val="22"/>
                <w:szCs w:val="22"/>
              </w:rPr>
              <w:t>-дела</w:t>
            </w:r>
            <w:proofErr w:type="gramEnd"/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Код целевой статьи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Код вида </w:t>
            </w:r>
            <w:proofErr w:type="gramStart"/>
            <w:r w:rsidRPr="003C7B47">
              <w:rPr>
                <w:b/>
                <w:bCs/>
                <w:sz w:val="22"/>
                <w:szCs w:val="22"/>
              </w:rPr>
              <w:t>рас-ходов</w:t>
            </w:r>
            <w:proofErr w:type="gramEnd"/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Сумма, в тысячах рублей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Исполнено на 01.01.2019г., </w:t>
            </w:r>
            <w:proofErr w:type="spellStart"/>
            <w:r w:rsidRPr="003C7B47">
              <w:rPr>
                <w:b/>
                <w:bCs/>
                <w:sz w:val="22"/>
                <w:szCs w:val="22"/>
              </w:rPr>
              <w:t>тыс.руб</w:t>
            </w:r>
            <w:proofErr w:type="spellEnd"/>
            <w:r w:rsidRPr="003C7B47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31" w:type="dxa"/>
            <w:shd w:val="clear" w:color="auto" w:fill="auto"/>
            <w:noWrap/>
            <w:vAlign w:val="bottom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64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  <w:sz w:val="28"/>
                <w:szCs w:val="28"/>
              </w:rPr>
            </w:pPr>
            <w:r w:rsidRPr="003C7B47">
              <w:rPr>
                <w:b/>
                <w:bCs/>
                <w:sz w:val="28"/>
                <w:szCs w:val="28"/>
              </w:rPr>
              <w:t>АДМИНИСТРАЦИЯ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  <w:i/>
                <w:iCs/>
              </w:rPr>
            </w:pPr>
            <w:r w:rsidRPr="003C7B4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  <w:i/>
                <w:iCs/>
              </w:rPr>
            </w:pPr>
            <w:r w:rsidRPr="003C7B4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  <w:i/>
                <w:iCs/>
              </w:rPr>
            </w:pPr>
            <w:r w:rsidRPr="003C7B4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  <w:i/>
                <w:iCs/>
              </w:rPr>
            </w:pPr>
            <w:r w:rsidRPr="003C7B4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  <w:i/>
                <w:iCs/>
              </w:rPr>
            </w:pPr>
            <w:r w:rsidRPr="003C7B4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390 811,6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374 481,7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59 101,3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57 616,9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2 060,0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2 060,0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7000001203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7000001203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31 160,1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31 003,1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31 160,1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31 003,1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25 076,0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25 046,3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23 278,0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23 277,2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1 795,0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1 768,9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Территориальные органы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7000001215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6 076,0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5 949,6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7000001215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5 184,0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5 184,0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7000001215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882,0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765,5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7000001215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76,8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39,0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«Обеспечение деятельности мировых судей Свердловской области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76,8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Финансовое обеспечение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190F251200</w:t>
            </w:r>
          </w:p>
        </w:tc>
        <w:tc>
          <w:tcPr>
            <w:tcW w:w="777" w:type="dxa"/>
            <w:shd w:val="clear" w:color="000000" w:fill="FFFFFF"/>
            <w:noWrap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76,8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190F251200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76,8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845,1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845,1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Резервные фонды местных администраций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7000007005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845,1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7000007005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845,1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24 959,3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24 514,8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«Развитие муниципальной службы в Новолялинском городском округе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472,9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458,1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«Развитие муниципальной службы в Новолялинском городском округе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187,6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172,8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Обучение муниципальных служащих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Приобретение программных продуктов, методической литературы, </w:t>
            </w:r>
            <w:proofErr w:type="gramStart"/>
            <w:r w:rsidRPr="003C7B47">
              <w:rPr>
                <w:sz w:val="22"/>
                <w:szCs w:val="22"/>
              </w:rPr>
              <w:t>периодической  печатной</w:t>
            </w:r>
            <w:proofErr w:type="gramEnd"/>
            <w:r w:rsidRPr="003C7B47">
              <w:rPr>
                <w:sz w:val="22"/>
                <w:szCs w:val="22"/>
              </w:rPr>
              <w:t xml:space="preserve"> продукции, техническое обеспечение муниципальных служащих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3C7B47">
              <w:rPr>
                <w:sz w:val="22"/>
                <w:szCs w:val="22"/>
              </w:rPr>
              <w:t>социальных  гарантий</w:t>
            </w:r>
            <w:proofErr w:type="gramEnd"/>
            <w:r w:rsidRPr="003C7B47">
              <w:rPr>
                <w:sz w:val="22"/>
                <w:szCs w:val="22"/>
              </w:rPr>
              <w:t xml:space="preserve"> при выходе муниципального служащего на пенсию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Информационная безопасность и защита персональных данных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"Противодействие коррупции в Новолялинском городском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77,3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77,3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доступа к информации о деятельности органов местного самоуправления через СМИ, официальный сайт администрации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1120400000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77,3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77,3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1120400000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77,3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77,3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Подпрограмма  "</w:t>
            </w:r>
            <w:proofErr w:type="gramEnd"/>
            <w:r w:rsidRPr="003C7B47">
              <w:rPr>
                <w:sz w:val="22"/>
                <w:szCs w:val="22"/>
              </w:rPr>
              <w:t>Развитие архивного дела в Новолялинском городском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208,0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208,0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43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Осуществление государственных полномочий органами местного самоуправления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1130046100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208,0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208,0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1130046100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208,0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208,0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«Развитие транспорта, дорожного хозяйства, связи и информационных технологий Новолялинского городского округа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195,9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информационного общества Новолялинского городского округа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195,9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Подключение к единой сети передачи данных Правительства Свердловской области муниципальных учреждений"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1220100000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1220100000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Приобретение средств вычислительной техники и оборудования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1220300000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99,4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1220300000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99,4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Прочие расходы на информатизацию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1220400000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1220400000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"Обеспечение деятельности мировых судей Свердловской области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106,5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75,3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1900641100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1900641100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1900741200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75,2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1900741200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1900741200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24 179,9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23 785,5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деятельности учебно-методических кабинетов, централизованных бухгалтерий, групп хозяйственного обслуживания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11 300,0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11 153,6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выплату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5 934,0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5 859,9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5 356,0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5 291,3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Уплата  налогов</w:t>
            </w:r>
            <w:proofErr w:type="gramEnd"/>
            <w:r w:rsidRPr="003C7B47">
              <w:rPr>
                <w:sz w:val="22"/>
                <w:szCs w:val="22"/>
              </w:rPr>
              <w:t>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7000009203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12 604,3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12 388,5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7000009203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678,7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7000009203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830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10 050,0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10 049,8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7000009203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1 754,3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1 660,0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68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145,4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выплату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145,4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Резервный фонд Правительства Свердловской области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7009040700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7009040700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905,3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897,4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0203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905,3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897,4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"Обеспечение общественной безопасности на территории Свердловской области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0203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905,3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897,4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"Патриотическое воспитание граждан в Свердловской области"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0203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905,3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897,4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0203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113F051180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905,3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897,4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0203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113F051180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884,3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876,4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0203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113F051180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8 034,9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7 995,0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Защита населения и территории </w:t>
            </w:r>
            <w:proofErr w:type="gramStart"/>
            <w:r w:rsidRPr="003C7B47">
              <w:rPr>
                <w:b/>
                <w:bCs/>
                <w:sz w:val="22"/>
                <w:szCs w:val="22"/>
              </w:rPr>
              <w:t>от  чрезвычайных</w:t>
            </w:r>
            <w:proofErr w:type="gramEnd"/>
            <w:r w:rsidRPr="003C7B47">
              <w:rPr>
                <w:b/>
                <w:bCs/>
                <w:sz w:val="22"/>
                <w:szCs w:val="22"/>
              </w:rPr>
              <w:t xml:space="preserve"> ситуаций природного и техногенного характера, гражданская оборона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6 325,7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6 290,0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81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  программа «Защита населения и территории Новолялинского городского округа от чрезвычайных ситуаций, обеспечение пожарной безопасности, безопасности на водных объектах, гражданская оборона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6 325,7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6 290,0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</w:t>
            </w:r>
            <w:proofErr w:type="gramStart"/>
            <w:r w:rsidRPr="003C7B47">
              <w:rPr>
                <w:sz w:val="22"/>
                <w:szCs w:val="22"/>
              </w:rPr>
              <w:t xml:space="preserve">   «</w:t>
            </w:r>
            <w:proofErr w:type="gramEnd"/>
            <w:r w:rsidRPr="003C7B47">
              <w:rPr>
                <w:sz w:val="22"/>
                <w:szCs w:val="22"/>
              </w:rPr>
              <w:t>Защита населения и территории Новолялинского городского округа от чрезвычайных ситуаций природного и техногенного характера, гражданская оборона».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6 325,7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6 290,0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Создание и содержание гражданской обороны Новолялинского городского округа, выполнение мероприятий согласно Плана гражданской обороны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Поддержание в состоянии постоянной готовности </w:t>
            </w:r>
            <w:proofErr w:type="gramStart"/>
            <w:r w:rsidRPr="003C7B47">
              <w:rPr>
                <w:sz w:val="22"/>
                <w:szCs w:val="22"/>
              </w:rPr>
              <w:t>действующих  технических</w:t>
            </w:r>
            <w:proofErr w:type="gramEnd"/>
            <w:r w:rsidRPr="003C7B47">
              <w:rPr>
                <w:sz w:val="22"/>
                <w:szCs w:val="22"/>
              </w:rPr>
              <w:t xml:space="preserve"> систем  управления гражданской обороны,  в том числе систем оповещения  населения  об опасностях,  при возникновении  чрезвычайной ситуации природного и техногенного характера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529,7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529,7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Проведение противопаводковых мероприятий, обеспечение безопасности на водных объектах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90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Обеспечение деятельности муниципального казенного учреждения «Единая дежурно-диспетчерская служба Новолялинского городского </w:t>
            </w:r>
            <w:proofErr w:type="gramStart"/>
            <w:r w:rsidRPr="003C7B47">
              <w:rPr>
                <w:sz w:val="22"/>
                <w:szCs w:val="22"/>
              </w:rPr>
              <w:t xml:space="preserve">округа»   </w:t>
            </w:r>
            <w:proofErr w:type="gramEnd"/>
            <w:r w:rsidRPr="003C7B47">
              <w:rPr>
                <w:sz w:val="22"/>
                <w:szCs w:val="22"/>
              </w:rPr>
              <w:t xml:space="preserve">                                                                     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5 725,0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5 689,7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4 632,0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4 627,8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1 087,5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1 058,8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1 469,2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1 465,0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  программа «Защита населения и территории Новолялинского городского округа от чрезвычайных ситуаций, обеспечение пожарной безопасности, безопасности на водных объектах, гражданская оборона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1 226,2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1 222,0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 Обеспечение первичных мер пожарной безопасности".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1 226,2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1 222,0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Ремонт, содержание и техническое обслуживание систем наружного противопожарного водоснабжения.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1020100000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142,3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1020100000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93,7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1020100000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Оснащение и содержание ДПД сельских территорий.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1020300000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558,9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558,2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1020300000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558,9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558,2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Проведение конкурсов по противопожарной теме, поощрение, компенсация затрат членам </w:t>
            </w:r>
            <w:proofErr w:type="gramStart"/>
            <w:r w:rsidRPr="003C7B47">
              <w:rPr>
                <w:sz w:val="22"/>
                <w:szCs w:val="22"/>
              </w:rPr>
              <w:t>ДПД .</w:t>
            </w:r>
            <w:proofErr w:type="gramEnd"/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1020400000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1020400000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104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деятельности муниципального казенного учреждения «Единая дежурно-диспетчерская служба Новолялинского городского округа» (содержание штатных инструкторов пожарной профилактики)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1020500000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496,2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1020500000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496,2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243,0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Резервные фонды местных администраций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7000007005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243,0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7000007005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243,0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0314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240,0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240,0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«Поддержка населения и мероприятия профилактической направленности в Новолялинском городском округе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</w:t>
            </w:r>
            <w:proofErr w:type="gramStart"/>
            <w:r w:rsidRPr="003C7B47">
              <w:rPr>
                <w:sz w:val="22"/>
                <w:szCs w:val="22"/>
              </w:rPr>
              <w:t>Профилактика  правонарушений</w:t>
            </w:r>
            <w:proofErr w:type="gramEnd"/>
            <w:r w:rsidRPr="003C7B47">
              <w:rPr>
                <w:sz w:val="22"/>
                <w:szCs w:val="22"/>
              </w:rPr>
              <w:t>, наркомании и экстремизма на территории Новолялинского городского округа"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Профилактика правонарушений, наркомании, терроризма и экстремизма.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1920100000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1920100000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Оказание поддержки гражданам и их объединениям, участвующим в охране общественного порядка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1920200000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0314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1920200000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61 431,5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58 626,0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0405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504,9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377,7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118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"Обеспечение эпизоотического и ветеринарного-санитарного благополучия Свердловской области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504,9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377,7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Осуществление государственного полномочия Свердловской области по организации проведения мероприятий по отлову и содержанию безнадзорных собак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0600642П00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504,9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377,7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0600642П00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504,9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377,7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Водное хозяйство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0406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8 314,0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8 312,2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«Развитие жилищно-коммунального хозяйства и повышение энергетической </w:t>
            </w:r>
            <w:proofErr w:type="gramStart"/>
            <w:r w:rsidRPr="003C7B47">
              <w:rPr>
                <w:sz w:val="22"/>
                <w:szCs w:val="22"/>
              </w:rPr>
              <w:t>эффективности  Новолялинского</w:t>
            </w:r>
            <w:proofErr w:type="gramEnd"/>
            <w:r w:rsidRPr="003C7B47">
              <w:rPr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8 314,0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8 312,2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«Обеспечение рационального и безопасного природопользования на территории Новолялинского городского округа»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1670000000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8 314,0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8 312,2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Восстановление плотины в </w:t>
            </w:r>
            <w:proofErr w:type="spellStart"/>
            <w:r w:rsidRPr="003C7B47">
              <w:rPr>
                <w:sz w:val="22"/>
                <w:szCs w:val="22"/>
              </w:rPr>
              <w:t>п.Павда</w:t>
            </w:r>
            <w:proofErr w:type="spellEnd"/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1670100000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8 214,0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8 213,9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1670100000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8 214,0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8 213,9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Содержание и ремонт гидротехнических сооружений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1670400000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1670400000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0408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2 000,0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«Развитие транспорта, дорожного хозяйства, связи и информационных технологий Новолялинского городского округа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0408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130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Подпрограмма  "</w:t>
            </w:r>
            <w:proofErr w:type="gramEnd"/>
            <w:r w:rsidRPr="003C7B47">
              <w:rPr>
                <w:sz w:val="22"/>
                <w:szCs w:val="22"/>
              </w:rPr>
              <w:t>Субсидирование на возмещение недополученных доходов  организациям-перевозчикам, осуществляющим транспортное обслуживание на социально-значимых маршрутах на территории Новолялинского городского округа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0408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Субсидирование на возмещение недополученных </w:t>
            </w:r>
            <w:proofErr w:type="gramStart"/>
            <w:r w:rsidRPr="003C7B47">
              <w:rPr>
                <w:sz w:val="22"/>
                <w:szCs w:val="22"/>
              </w:rPr>
              <w:t>доходов  организациям</w:t>
            </w:r>
            <w:proofErr w:type="gramEnd"/>
            <w:r w:rsidRPr="003C7B47">
              <w:rPr>
                <w:sz w:val="22"/>
                <w:szCs w:val="22"/>
              </w:rPr>
              <w:t>-перевозчикам, осуществляющим транспортное обслуживание на социально-значимых маршрутах на территории Новолялинского городского округа до 2020 года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0408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1 824,0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1 824,0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0408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1 824,0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1 824,0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Организация транспортного обслуживания населения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0408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176,0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0408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176,0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43 314,0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43 275,7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«Развитие транспорта, дорожного хозяйства, связи и информационных технологий Новолялинского городского округа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28 314,0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28 275,7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Подпрограмма  "</w:t>
            </w:r>
            <w:proofErr w:type="gramEnd"/>
            <w:r w:rsidRPr="003C7B47">
              <w:rPr>
                <w:sz w:val="22"/>
                <w:szCs w:val="22"/>
              </w:rPr>
              <w:t>Развитие транспорта и дорожного хозяйства Новолялинского городского округа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28 314,0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28 275,7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Содержание автомобильных дорог общего пользования местного значения, мостов и путепроводов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1210100000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28 314,0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28 275,7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121010000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892,2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853,8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140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1210100000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27 421,8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27 421,9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"Развитие транспортного комплекса Свердловской области до 2024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15 000,0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 Развитие и обеспечение сохранности сети автомобильных дорог на территории Свердловской области"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15 000,0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Строительство, реконструкция, капитальный ремонт, ремонт автомобильных дорог общего пользования местного значения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5621544600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15 000,0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5621544600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15 000,0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7 298,6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4 660,4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2 675,9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420,9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Подпрограмма  "</w:t>
            </w:r>
            <w:proofErr w:type="gramEnd"/>
            <w:r w:rsidRPr="003C7B47">
              <w:rPr>
                <w:sz w:val="22"/>
                <w:szCs w:val="22"/>
              </w:rPr>
              <w:t>Осуществление градостроительной деятельности"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2 675,9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420,9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Проведение землеустроительных работ по описанию местоположения границ территориальных зон и границ населенных пунктов, расположенных на территории Свердловской области, внесение в Единый государственный реестр сведений о границах территориальных зон и населенных пунктов, расположенных на территории Свердловской области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0831043800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2 675,9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420,9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0831043800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2 675,9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420,9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150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«Развитие транспорта, дорожного хозяйства, связи и информационных технологий Новолялинского городского округа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2 325,0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2 325,0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транспорта и дорожного хозяйства Новолялинского городского округа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2 325,0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2 325,0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Приобретение дорожно-строительной техники, в том числе по договорам финансовой аренды (лизинга)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1210400000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2 325,0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2 325,0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1210400000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2 325,0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2 325,0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Муниципальная  программа</w:t>
            </w:r>
            <w:proofErr w:type="gramEnd"/>
            <w:r w:rsidRPr="003C7B47">
              <w:rPr>
                <w:sz w:val="22"/>
                <w:szCs w:val="22"/>
              </w:rPr>
              <w:t xml:space="preserve"> «Управление муниципальной собственностью Новолялинского городского округа до 2020 года»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1 085,0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Выявление, постановка на учет и оформление прав муниципальной собственности на бесхозяйное и выморочное недвижимое имущество, расположенное на территории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Оказание муниципальных услуг (выполнение работ) </w:t>
            </w:r>
            <w:proofErr w:type="gramStart"/>
            <w:r w:rsidRPr="003C7B47">
              <w:rPr>
                <w:sz w:val="22"/>
                <w:szCs w:val="22"/>
              </w:rPr>
              <w:t>в  сфере</w:t>
            </w:r>
            <w:proofErr w:type="gramEnd"/>
            <w:r w:rsidRPr="003C7B47">
              <w:rPr>
                <w:sz w:val="22"/>
                <w:szCs w:val="22"/>
              </w:rPr>
              <w:t xml:space="preserve"> управления муниципальной собственностью (техническая инвентаризация объектов, включенных в план приватизации , оценка рыночной стоимости объекта, суммы годовой арендной платы объекта, платы за право заключения договора аренды , безвозмездного пользования )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159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Создание, приобретение необходимого для совершенствования управления муниципальной </w:t>
            </w:r>
            <w:proofErr w:type="gramStart"/>
            <w:r w:rsidRPr="003C7B47">
              <w:rPr>
                <w:sz w:val="22"/>
                <w:szCs w:val="22"/>
              </w:rPr>
              <w:t>собственностью  программного</w:t>
            </w:r>
            <w:proofErr w:type="gramEnd"/>
            <w:r w:rsidRPr="003C7B47">
              <w:rPr>
                <w:sz w:val="22"/>
                <w:szCs w:val="22"/>
              </w:rPr>
              <w:t xml:space="preserve"> и технического обеспечения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Государственная регистрация прав на </w:t>
            </w:r>
            <w:proofErr w:type="gramStart"/>
            <w:r w:rsidRPr="003C7B47">
              <w:rPr>
                <w:sz w:val="22"/>
                <w:szCs w:val="22"/>
              </w:rPr>
              <w:t>объекты  муниципальной</w:t>
            </w:r>
            <w:proofErr w:type="gramEnd"/>
            <w:r w:rsidRPr="003C7B47">
              <w:rPr>
                <w:sz w:val="22"/>
                <w:szCs w:val="22"/>
              </w:rPr>
              <w:t xml:space="preserve"> собственности Новолялинского городского округа, исполнение обязанности налогового агента по оплате НДС при продаже муниципального имущества Новолялинского городского округа в соответствии с Налоговым Кодексом РФ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735,0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571,4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735,0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571,4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Предоставление в пользование (аренду) земельных </w:t>
            </w:r>
            <w:proofErr w:type="gramStart"/>
            <w:r w:rsidRPr="003C7B47">
              <w:rPr>
                <w:sz w:val="22"/>
                <w:szCs w:val="22"/>
              </w:rPr>
              <w:t>участков  на</w:t>
            </w:r>
            <w:proofErr w:type="gramEnd"/>
            <w:r w:rsidRPr="003C7B47">
              <w:rPr>
                <w:sz w:val="22"/>
                <w:szCs w:val="22"/>
              </w:rPr>
              <w:t xml:space="preserve"> территории Новолялинского городского округа 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134,5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134,5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 Поддержка и развитие малого и среднего предпринимательства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277,0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Обеспечение деятельности муниципального фонда поддержки предпринимательства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1400100000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277,0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1400100000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277,0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168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"Реализация основных направлений в строительном комплексе Новолялинского городского округа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381,7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180,4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Проведение землеустроительных работ по описанию местоположения границ территориальных зон и границ населенных </w:t>
            </w:r>
            <w:proofErr w:type="gramStart"/>
            <w:r w:rsidRPr="003C7B47">
              <w:rPr>
                <w:sz w:val="22"/>
                <w:szCs w:val="22"/>
              </w:rPr>
              <w:t>пунктов,  внесение</w:t>
            </w:r>
            <w:proofErr w:type="gramEnd"/>
            <w:r w:rsidRPr="003C7B47">
              <w:rPr>
                <w:sz w:val="22"/>
                <w:szCs w:val="22"/>
              </w:rPr>
              <w:t xml:space="preserve"> в единый государственный реестр недвижимости сведений о границах территориальных зон и населенных пунктов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381,7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180,4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381,7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180,4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"Повышение инвестиционной привлекательности Свердловской области до 2024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554,0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"Импульс для предпринимательства"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554,0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6123545270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554,0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0412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6123545270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554,0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127 549,3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126 204,7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70 450,2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70 417,3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58 626,1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58 626,0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"Стимулирование развития жилищного строительства"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58 626,1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58 626,0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179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Предоставление субсидии местным бюджетам на переселение граждан из жилых помещений, признанных непригодными для проживания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0810442500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58 626,1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58 626,0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0810442500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58 626,1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58 626,0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«Развитие жилищно-коммунального хозяйства и повышение энергетической </w:t>
            </w:r>
            <w:proofErr w:type="gramStart"/>
            <w:r w:rsidRPr="003C7B47">
              <w:rPr>
                <w:sz w:val="22"/>
                <w:szCs w:val="22"/>
              </w:rPr>
              <w:t>эффективности  Новолялинского</w:t>
            </w:r>
            <w:proofErr w:type="gramEnd"/>
            <w:r w:rsidRPr="003C7B47">
              <w:rPr>
                <w:sz w:val="22"/>
                <w:szCs w:val="22"/>
              </w:rPr>
              <w:t xml:space="preserve"> городского округа до 2020 года»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11 824,1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11 791,3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«Повышение качества условий проживания населения</w:t>
            </w:r>
            <w:r w:rsidRPr="003C7B4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gramStart"/>
            <w:r w:rsidRPr="003C7B47">
              <w:rPr>
                <w:sz w:val="22"/>
                <w:szCs w:val="22"/>
              </w:rPr>
              <w:t>Новолялинского  городского</w:t>
            </w:r>
            <w:proofErr w:type="gramEnd"/>
            <w:r w:rsidRPr="003C7B47">
              <w:rPr>
                <w:sz w:val="22"/>
                <w:szCs w:val="22"/>
              </w:rPr>
              <w:t xml:space="preserve"> округа»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6 853,0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6 826,5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Переселение граждан из аварийного жилого фонда, признанного в установленном порядке аварийным 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4 990,5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4 985,5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964,7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964,7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4 025,8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4 020,8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Снос аварийного жилого фонда, признанного в установленном порядке аварийным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998,8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998,8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Приобретение жилых помещений для отдельных категорий граждан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812,5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812,5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Обследование и оценка технического состояния жилищного фонда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Подпрограмма «Улучшение жилищных </w:t>
            </w:r>
            <w:proofErr w:type="gramStart"/>
            <w:r w:rsidRPr="003C7B47">
              <w:rPr>
                <w:sz w:val="22"/>
                <w:szCs w:val="22"/>
              </w:rPr>
              <w:t>условий  граждан</w:t>
            </w:r>
            <w:proofErr w:type="gramEnd"/>
            <w:r w:rsidRPr="003C7B47">
              <w:rPr>
                <w:sz w:val="22"/>
                <w:szCs w:val="22"/>
              </w:rPr>
              <w:t xml:space="preserve"> Новолялинского городского округа»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1640000000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4 971,1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4 964,8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Капитальный ремонт и содержание муниципального жилищного фонда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1640100000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3 271,1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3 264,8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1640100000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341,1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341,0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195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1640100000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2 903,0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2 897,0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1640100000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Взносы на капитальный ремонт в Региональный фонд содействия капитальному ремонту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1640200000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1 700,0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1 700,0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1640200000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1 700,0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1 700,0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16 904,8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16 895,1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«Развитие жилищно-коммунального хозяйства и повышение энергетической </w:t>
            </w:r>
            <w:proofErr w:type="gramStart"/>
            <w:r w:rsidRPr="003C7B47">
              <w:rPr>
                <w:sz w:val="22"/>
                <w:szCs w:val="22"/>
              </w:rPr>
              <w:t>эффективности  Новолялинского</w:t>
            </w:r>
            <w:proofErr w:type="gramEnd"/>
            <w:r w:rsidRPr="003C7B47">
              <w:rPr>
                <w:sz w:val="22"/>
                <w:szCs w:val="22"/>
              </w:rPr>
              <w:t xml:space="preserve"> городского округа до 2020 года»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16 270,1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16 260,4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Подпрограмма «Развитие и модернизация систем коммунальной </w:t>
            </w:r>
            <w:proofErr w:type="gramStart"/>
            <w:r w:rsidRPr="003C7B47">
              <w:rPr>
                <w:sz w:val="22"/>
                <w:szCs w:val="22"/>
              </w:rPr>
              <w:t>инфраструктуры  теплоснабжения</w:t>
            </w:r>
            <w:proofErr w:type="gramEnd"/>
            <w:r w:rsidRPr="003C7B47">
              <w:rPr>
                <w:sz w:val="22"/>
                <w:szCs w:val="22"/>
              </w:rPr>
              <w:t>, водоснабжения и водоотведения 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7 412,5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7 402,8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Создание комфортных условий проживания граждан на территории Новолялинского городского округа </w:t>
            </w:r>
            <w:proofErr w:type="gramStart"/>
            <w:r w:rsidRPr="003C7B47">
              <w:rPr>
                <w:sz w:val="22"/>
                <w:szCs w:val="22"/>
              </w:rPr>
              <w:t>путем  организации</w:t>
            </w:r>
            <w:proofErr w:type="gramEnd"/>
            <w:r w:rsidRPr="003C7B47">
              <w:rPr>
                <w:sz w:val="22"/>
                <w:szCs w:val="22"/>
              </w:rPr>
              <w:t xml:space="preserve"> электро-, тепло-, газо- и водоснабжения, водоотведения, снабжения населения топливом, в том числе предоставления субсидии на возмещение выпадающих доходов  от предоставления населению услуг теплоснабжения, водоснабжения и водоотведения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1610500000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4 390,6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4 390,6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1610500000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1 802,1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1 802,1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1610500000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2 588,5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2 588,5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Капитальные вложения в объекты муниципальной собственности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1610600000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3 021,9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3 012,2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1610600000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3 021,9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3 012,2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«Развитие топливно-энергетического комплекса Новолялинского городского округа"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1 186,0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1 186,0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Газопроводы высокого и низкого давления с установкой ГРПБ г. Новая Ляля Свердловской области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1620100000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1 186,0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1 186,0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1620100000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1 186,0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1 186,0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"Энергосбережение и повышение энергетической эффективности Новолялинского городского округа"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1650000000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7 671,6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7 671,6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Модернизация уличного освещения           г. Новая Ляля и </w:t>
            </w:r>
            <w:proofErr w:type="spellStart"/>
            <w:r w:rsidRPr="003C7B47">
              <w:rPr>
                <w:sz w:val="22"/>
                <w:szCs w:val="22"/>
              </w:rPr>
              <w:t>п.Лобва</w:t>
            </w:r>
            <w:proofErr w:type="spellEnd"/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1650200000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7 671,6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7 671,6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1650200000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7 671,6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7 671,6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"Развитие жилищно-коммунального хозяйства и повышение энергетической эффективности в Свердловской области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топливно-энергетического комплекса Свердловской области"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Предоставление субсидий на реализацию проектов капитального строительства муниципального значения по развитию газификации населенных пунктов городского типа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4620142300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4620142300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232,7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Резервные фонды местных администраций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7000007005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232,7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219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7000007005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232,7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40 124,3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38 869,8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«Развитие жилищно-коммунального хозяйства и повышение энергетической </w:t>
            </w:r>
            <w:proofErr w:type="gramStart"/>
            <w:r w:rsidRPr="003C7B47">
              <w:rPr>
                <w:sz w:val="22"/>
                <w:szCs w:val="22"/>
              </w:rPr>
              <w:t>эффективности  Новолялинского</w:t>
            </w:r>
            <w:proofErr w:type="gramEnd"/>
            <w:r w:rsidRPr="003C7B47">
              <w:rPr>
                <w:sz w:val="22"/>
                <w:szCs w:val="22"/>
              </w:rPr>
              <w:t xml:space="preserve"> городского округа до 2020 года»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17 385,5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16 800,8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«Благоустройство территорий Новолялинского городского округа»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 xml:space="preserve">901 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1660000000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17 385,5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16 800,8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Содержание объектов благоустройства городских и сельских поселений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1660200000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5 801,0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5 216,5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1660200000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835,0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802,7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1660200000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4 966,0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4 413,8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1660300000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374,5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374,4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1660300000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374,5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374,4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1660600000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11 210,0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11 209,9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1660600000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1 410,0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1 409,9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1660600000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9 800,0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9 800,0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"Формирование современной городской среды в Новолялинском городском округе на 2018 - 2022 годы"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148,2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Разработка проектно-сметной документации, прохождение экспертизы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2000300000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148,2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2000300000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148,2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"Формирование современной городской среды на территории Свердловской области на 2018-2022 годы"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22 182,8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21 738,0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Формирование современной городской среды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470ПГL5550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22 182,8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21 738,0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236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470ПГL5550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22 182,8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21 738,0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182,8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182,8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182,8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0505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22,5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«Поддержка населения и мероприятия профилактической направленности в Новолялинском городском округе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Подпрограмма "Поддержка граждан и общественных организаций Новолялинского городского округа"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Возмещение разницы стоимости билета льготной категории граждан населения за предоставленные услуги коммунальной бани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0505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0600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309,4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308,8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Охрана объектов растительного и животного </w:t>
            </w:r>
            <w:proofErr w:type="gramStart"/>
            <w:r w:rsidRPr="003C7B47">
              <w:rPr>
                <w:b/>
                <w:bCs/>
                <w:sz w:val="22"/>
                <w:szCs w:val="22"/>
              </w:rPr>
              <w:t>мира  и</w:t>
            </w:r>
            <w:proofErr w:type="gramEnd"/>
            <w:r w:rsidRPr="003C7B47">
              <w:rPr>
                <w:b/>
                <w:bCs/>
                <w:sz w:val="22"/>
                <w:szCs w:val="22"/>
              </w:rPr>
              <w:t xml:space="preserve"> среды их обитания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309,4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308,8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«Развитие жилищно-коммунального хозяйства и повышение энергетической </w:t>
            </w:r>
            <w:proofErr w:type="gramStart"/>
            <w:r w:rsidRPr="003C7B47">
              <w:rPr>
                <w:sz w:val="22"/>
                <w:szCs w:val="22"/>
              </w:rPr>
              <w:t>эффективности  Новолялинского</w:t>
            </w:r>
            <w:proofErr w:type="gramEnd"/>
            <w:r w:rsidRPr="003C7B47">
              <w:rPr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185,4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184,8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«Обеспечение рационального и безопасного природопользования на территории Новолялинского городского округа»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1670000000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185,4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184,8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Ремонт и обустройство колодцев и родников.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1670200000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185,4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184,8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1670200000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185,4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184,8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251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"Обеспечение рационального и безопасного природопользования на территории Свердловской области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Подпрограмма "Экологическая безопасность Свердловской области"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Охрана окружающей среды и природопользование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171П442100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171П442100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124,0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64 164,8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55 947,7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64 164,8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55 947,7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58 388,6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50 171,5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"Строительство объектов государственной собственности Свердловской области и поддержка реализации приоритетных муниципальных инвестиционных проектов"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0840000000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58 388,6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50 171,5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Строительство и реконструкция зданий муниципальных дошкольных образовательных организаций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0840545Б00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58 388,6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50 171,5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0840545Б00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0840545Б00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58 327,0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50 171,5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"Реализация основных направлений в строительном комплексе Новолялинского городского округа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5 597,0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5 597,0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Строительство "Детская образовательная организация на 150 мест, в </w:t>
            </w:r>
            <w:proofErr w:type="spellStart"/>
            <w:r w:rsidRPr="003C7B47">
              <w:rPr>
                <w:sz w:val="22"/>
                <w:szCs w:val="22"/>
              </w:rPr>
              <w:t>г.Новая</w:t>
            </w:r>
            <w:proofErr w:type="spellEnd"/>
            <w:r w:rsidRPr="003C7B47">
              <w:rPr>
                <w:sz w:val="22"/>
                <w:szCs w:val="22"/>
              </w:rPr>
              <w:t xml:space="preserve"> Ляля, улица Карла Маркса, 2а"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5 597,0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5 597,0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5 597,0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5 597,0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179,2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266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Резервные фонды местных администраций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7000007005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179,2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7000007005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179,2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68 955,1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66 526,1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7 333,5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6 980,6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7 333,5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6 980,6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Доплаты к пенсиям муниципальных служащих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7 333,5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6 980,6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7 333,5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6 980,6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57 781,6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56 271,7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"Социальная поддержка и социальное обслуживание населения Свердловской области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56 276,0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54 867,1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в соответствии с Законом Свердловской области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гражданам субсидий на оплату жилого помещения и коммунальных услуг»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1535849100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8 786,0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7 686,6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1535849100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84,9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76,4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1535849100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8 701,1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7 610,2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278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Осуществление государственного полномочия Свердловской </w:t>
            </w:r>
            <w:proofErr w:type="gramStart"/>
            <w:r w:rsidRPr="003C7B47">
              <w:rPr>
                <w:sz w:val="22"/>
                <w:szCs w:val="22"/>
              </w:rPr>
              <w:t>области  в</w:t>
            </w:r>
            <w:proofErr w:type="gramEnd"/>
            <w:r w:rsidRPr="003C7B47">
              <w:rPr>
                <w:sz w:val="22"/>
                <w:szCs w:val="22"/>
              </w:rPr>
              <w:t xml:space="preserve"> соответствии с Законом Свердловской области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1535949200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36 067,0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36 772,2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1535949200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395,7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1535949200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35 657,0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36 376,5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153F052500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11 402,0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10 395,2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153F052500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116,7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153F052500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11 242,0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10 278,5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284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Осуществление государственного полномочия Свердловской области в соответствии с Законом Свердловской области "О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услуг" в части 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15359R4620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15359R4620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15359R4620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«Обеспечение жильем молодых семей на территории Новолялинского городского округа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1 312,3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1 232,6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Предоставление социальных </w:t>
            </w:r>
            <w:proofErr w:type="gramStart"/>
            <w:r w:rsidRPr="003C7B47">
              <w:rPr>
                <w:sz w:val="22"/>
                <w:szCs w:val="22"/>
              </w:rPr>
              <w:t>выплат  молодым</w:t>
            </w:r>
            <w:proofErr w:type="gramEnd"/>
            <w:r w:rsidRPr="003C7B47">
              <w:rPr>
                <w:sz w:val="22"/>
                <w:szCs w:val="22"/>
              </w:rPr>
              <w:t xml:space="preserve"> семьям на приобретение (строительство) жилья 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17001L4970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1 312,3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1 232,6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17001L4970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1 312,3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1 232,6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«Поддержка населения и мероприятия профилактической направленности в Новолялинском городском округе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Подпрограмма "Поддержка граждан и общественных организаций Новолялинского городского округа"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292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t>Предоставление материальной помощи лицам, пострадавшим от пожара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Материальное обеспечение Почётных граждан Новолялинского района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151,0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151,0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3 840,0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3 273,8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"Социальная поддержка и социальное обслуживание населения Свердловской области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3 760,0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3 193,8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в соответствии с Законом Свердловской области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гражданам субсидий на оплату жилого помещения и коммунальных услуг»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1006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1535849100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670,0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573,3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1006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1535849100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670,0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573,3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Осуществление государственного полномочия Свердловской </w:t>
            </w:r>
            <w:proofErr w:type="gramStart"/>
            <w:r w:rsidRPr="003C7B47">
              <w:rPr>
                <w:sz w:val="22"/>
                <w:szCs w:val="22"/>
              </w:rPr>
              <w:t>области  в</w:t>
            </w:r>
            <w:proofErr w:type="gramEnd"/>
            <w:r w:rsidRPr="003C7B47">
              <w:rPr>
                <w:sz w:val="22"/>
                <w:szCs w:val="22"/>
              </w:rPr>
              <w:t xml:space="preserve"> соответствии с Законом Свердловской области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1006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1535949200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3 090,0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2 620,5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1006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1535949200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2 400,0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2 339,6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1006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1535949200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280,9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«Поддержка населения и мероприятия профилактической направленности в Новолялинском городском округе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Подпрограмма "Поддержка граждан и общественных организаций Новолялинского городского округа"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Финансовая поддержка деятельности общественных организаций и совместных мероприятий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1200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1202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«Развитие транспорта, дорожного хозяйства, связи и информационных технологий Новолялинского городского округа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310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информационного общества Новолялинского городского округа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Доведение до сведения жителей округа муниципальных правовых актов, официальной информации о социально-экономическом и культурном развитии муниципального образования, о развитии его общественной инфраструктуры»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1220500000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1220500000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Новолялинского городского округа «</w:t>
            </w:r>
            <w:proofErr w:type="gramStart"/>
            <w:r w:rsidRPr="003C7B47">
              <w:rPr>
                <w:sz w:val="22"/>
                <w:szCs w:val="22"/>
              </w:rPr>
              <w:t>Управление  муниципальными</w:t>
            </w:r>
            <w:proofErr w:type="gramEnd"/>
            <w:r w:rsidRPr="003C7B47">
              <w:rPr>
                <w:sz w:val="22"/>
                <w:szCs w:val="22"/>
              </w:rPr>
              <w:t xml:space="preserve"> финансами Новолялинского городского округа 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Подпрограмма  "</w:t>
            </w:r>
            <w:proofErr w:type="gramEnd"/>
            <w:r w:rsidRPr="003C7B47">
              <w:rPr>
                <w:sz w:val="22"/>
                <w:szCs w:val="22"/>
              </w:rPr>
              <w:t xml:space="preserve">Управление  муниципальным долгом"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Исполнение обязательств по обслуживанию муниципального долга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9030100000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901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9030100000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730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  <w:sz w:val="28"/>
                <w:szCs w:val="28"/>
              </w:rPr>
            </w:pPr>
            <w:r w:rsidRPr="003C7B47">
              <w:rPr>
                <w:b/>
                <w:bCs/>
                <w:sz w:val="28"/>
                <w:szCs w:val="28"/>
              </w:rPr>
              <w:t>УПРАВЛЕНИЕ ОБРАЗОВАНИЕМ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519 437,8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515 481,6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518 782,8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514 826,9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185 151,8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183 744,4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7 016,3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7 016,3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324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"Строительство объектов государственной собственности Свердловской области и поддержка реализации приоритетных муниципальных инвестиционных проектов"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0840000000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7 016,3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7 016,3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Строительство и реконструкция зданий муниципальных дошкольных образовательных организаций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0840545Б00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7 016,3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7 016,3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0840545Б00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7 016,3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7 016,3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"Реализация основных направлений в строительном комплексе Новолялинского городского округа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982,5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Строительство "Детская образовательная организация на 150 мест, в </w:t>
            </w:r>
            <w:proofErr w:type="spellStart"/>
            <w:r w:rsidRPr="003C7B47">
              <w:rPr>
                <w:sz w:val="22"/>
                <w:szCs w:val="22"/>
              </w:rPr>
              <w:t>г.Новая</w:t>
            </w:r>
            <w:proofErr w:type="spellEnd"/>
            <w:r w:rsidRPr="003C7B47">
              <w:rPr>
                <w:sz w:val="22"/>
                <w:szCs w:val="22"/>
              </w:rPr>
              <w:t xml:space="preserve"> Ляля, улица Карла Маркса, 2а"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982,5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982,5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330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"Развитие системы образования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172 240,8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171 421,3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331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системы дошкольного образования в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156 470,2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155 652,4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332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Организация предоставления дошкольного образования, создание условий для присмотра и ухода за детьми, содержания детей в </w:t>
            </w:r>
            <w:proofErr w:type="gramStart"/>
            <w:r w:rsidRPr="003C7B47">
              <w:rPr>
                <w:sz w:val="22"/>
                <w:szCs w:val="22"/>
              </w:rPr>
              <w:t>муниципальных  образовательных</w:t>
            </w:r>
            <w:proofErr w:type="gramEnd"/>
            <w:r w:rsidRPr="003C7B47">
              <w:rPr>
                <w:sz w:val="22"/>
                <w:szCs w:val="22"/>
              </w:rPr>
              <w:t xml:space="preserve"> организациях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6010202099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53 392,7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52 902,9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333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6010202099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12 527,5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12 342,9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334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6010202099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5 301,3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5 000,6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335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6010202099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29 099,3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29 099,3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336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6010202099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6 352,3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6 352,3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337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Уплата  налогов</w:t>
            </w:r>
            <w:proofErr w:type="gramEnd"/>
            <w:r w:rsidRPr="003C7B47">
              <w:rPr>
                <w:sz w:val="22"/>
                <w:szCs w:val="22"/>
              </w:rPr>
              <w:t>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6010202099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112,3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107,8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338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Осуществление мероприятий по организации питания в муниципальных дошкольных образовательных организациях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6010303099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5 156,5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4 830,6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339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6010303099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2 780,0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2 454,1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6010303099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2 016,5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2 016,5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6010303099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6010145100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97 921,0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97 918,9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6010145110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96 438,0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96 438,0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6010145110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14 917,8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14 917,8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6010145110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66 501,6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66 501,6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6010145110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15 018,6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15 018,6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6010145120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1 483,0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1 480,9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348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6010145120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160,5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160,5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6010145120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1 058,6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1 056,5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6010145120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263,9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263,9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системы общего образования в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3 826,5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3 826,5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3 826,5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3 826,5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Финансовое  обеспечение</w:t>
            </w:r>
            <w:proofErr w:type="gramEnd"/>
            <w:r w:rsidRPr="003C7B47">
              <w:rPr>
                <w:sz w:val="22"/>
                <w:szCs w:val="22"/>
              </w:rPr>
              <w:t xml:space="preserve">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3 795,7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3 795,7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3 795,7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3 795,7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355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Финансовое  обеспечение</w:t>
            </w:r>
            <w:proofErr w:type="gramEnd"/>
            <w:r w:rsidRPr="003C7B47">
              <w:rPr>
                <w:sz w:val="22"/>
                <w:szCs w:val="22"/>
              </w:rPr>
              <w:t xml:space="preserve">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Подпрограмма  «</w:t>
            </w:r>
            <w:proofErr w:type="gramEnd"/>
            <w:r w:rsidRPr="003C7B47">
              <w:rPr>
                <w:sz w:val="22"/>
                <w:szCs w:val="22"/>
              </w:rPr>
              <w:t>Укрепление и развитие материально-технической базы образовательных организаций Новолялинского городского округа"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11 944,1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11 942,4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мероприятий по капитальному ремонту, приведение в соответствие с требованиями пожарной безопасности и санитарного законодательства зданий и помещений, в которых размещаются муниципальные образовательные организации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7 723,8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7 723,8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359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7 023,8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7 023,8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Организация мероприятий по укреплению и развитию материально-технической базы муниципальных образовательных организаций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4 220,3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4 218,6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4 220,3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4 218,6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4 912,2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4 324,3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364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4 912,2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4 324,3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2 012,2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1 633,1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2 400,0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2 280,1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411,1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256 309,9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254 050,7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"Развитие системы образования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251 170,4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249 638,5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системы общего образования в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244 221,2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242 695,4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Организация предоставления общего образования и создание условий для содержания детей в </w:t>
            </w:r>
            <w:proofErr w:type="gramStart"/>
            <w:r w:rsidRPr="003C7B47">
              <w:rPr>
                <w:sz w:val="22"/>
                <w:szCs w:val="22"/>
              </w:rPr>
              <w:t>муниципальных  общеобразовательных</w:t>
            </w:r>
            <w:proofErr w:type="gramEnd"/>
            <w:r w:rsidRPr="003C7B47">
              <w:rPr>
                <w:sz w:val="22"/>
                <w:szCs w:val="22"/>
              </w:rPr>
              <w:t xml:space="preserve"> организациях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6020202199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59 524,5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59 379,0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6020202199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11 854,0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11 823,2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6020202199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5 344,9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5 277,7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6020202199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21 434,5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21 434,5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6020202199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20 706,5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20 706,5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6020202199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184,6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137,1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Осуществление мероприятий по организации питания в муниципальных общеобразовательных организациях (за счет средств местного бюджета)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6020303199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6020303199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379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162 159,7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162 159,7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Финансовое  обеспечение</w:t>
            </w:r>
            <w:proofErr w:type="gramEnd"/>
            <w:r w:rsidRPr="003C7B47">
              <w:rPr>
                <w:sz w:val="22"/>
                <w:szCs w:val="22"/>
              </w:rPr>
              <w:t xml:space="preserve">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156 810,5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156 810,5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26 313,1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26 313,1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61 425,0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61 425,0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69 072,4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69 072,4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384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Финансовое  обеспечение</w:t>
            </w:r>
            <w:proofErr w:type="gramEnd"/>
            <w:r w:rsidRPr="003C7B47">
              <w:rPr>
                <w:sz w:val="22"/>
                <w:szCs w:val="22"/>
              </w:rPr>
              <w:t xml:space="preserve">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5 349,2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5 349,2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289,7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289,7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2 242,1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2 242,1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6020145320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2 817,4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2 817,4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6020345400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22 486,0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21 106,0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6020345400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694,2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6020345400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10 247,0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10 247,0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6020345400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11 425,0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10 164,8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Подпрограмма  «</w:t>
            </w:r>
            <w:proofErr w:type="gramEnd"/>
            <w:r w:rsidRPr="003C7B47">
              <w:rPr>
                <w:sz w:val="22"/>
                <w:szCs w:val="22"/>
              </w:rPr>
              <w:t>Укрепление и развитие материально-технической базы образовательных организаций Новолялинского городского округа"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6 949,2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6 943,1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мероприятий по капитальному ремонту, приведение в соответствие с требованиями пожарной безопасности и санитарного законодательства зданий и помещений, в которых размещаются муниципальные образовательные организации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6 949,2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6 943,1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394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1 500,0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1 500,0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5 449,2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5 443,1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5 139,5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4 412,2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5 139,5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4 412,2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1 757,7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1 463,2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399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1 721,8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1 556,2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1 660,0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1 392,8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35 829,1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35 667,5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"Развитие системы образования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34 087,6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34 046,4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системы общего образования в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3 476,4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3 476,4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3 476,4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3 476,4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405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Финансовое  обеспечение</w:t>
            </w:r>
            <w:proofErr w:type="gramEnd"/>
            <w:r w:rsidRPr="003C7B47">
              <w:rPr>
                <w:sz w:val="22"/>
                <w:szCs w:val="22"/>
              </w:rPr>
              <w:t xml:space="preserve">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3 476,4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3 476,4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1 223,9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1 223,9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6020145310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2 252,5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2 252,5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системы дополнительного образования, отдыха и оздоровления детей в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30 196,2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30 155,0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t xml:space="preserve">Организация предоставления дополнительного образования детей в муниципальных организациях дополнительного образования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6030102399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30 196,2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30 155,0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6030102399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26 529,8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26 527,6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6030102399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3 483,0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3 448,7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Уплата  налогов</w:t>
            </w:r>
            <w:proofErr w:type="gramEnd"/>
            <w:r w:rsidRPr="003C7B47">
              <w:rPr>
                <w:sz w:val="22"/>
                <w:szCs w:val="22"/>
              </w:rPr>
              <w:t>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6030102399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183,4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178,7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Подпрограмма "Патриотическое воспитание </w:t>
            </w:r>
            <w:proofErr w:type="gramStart"/>
            <w:r w:rsidRPr="003C7B47">
              <w:rPr>
                <w:sz w:val="22"/>
                <w:szCs w:val="22"/>
              </w:rPr>
              <w:t>граждан  в</w:t>
            </w:r>
            <w:proofErr w:type="gramEnd"/>
            <w:r w:rsidRPr="003C7B47">
              <w:rPr>
                <w:sz w:val="22"/>
                <w:szCs w:val="22"/>
              </w:rPr>
              <w:t xml:space="preserve">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Создание условий для организации патриотического воспитания граждан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415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Подпрограмма  «</w:t>
            </w:r>
            <w:proofErr w:type="gramEnd"/>
            <w:r w:rsidRPr="003C7B47">
              <w:rPr>
                <w:sz w:val="22"/>
                <w:szCs w:val="22"/>
              </w:rPr>
              <w:t>Укрепление и развитие материально-технической базы образовательных организаций Новолялинского городского округа"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868,5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868,4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мероприятий по капитальному ремонту, приведение в соответствие с требованиями пожарной безопасности и санитарного законодательства зданий и помещений, в которых размещаются муниципальные образовательные организации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868,5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868,4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868,5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868,4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419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752,7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752,7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752,7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Молодёжная политика и оздоровление детей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14 031,5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14 031,4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"Развитие системы образования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14 031,5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14 031,4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системы дополнительного образования, отдыха и оздоровления детей в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13 069,8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13 069,7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t xml:space="preserve">Организация отдыха и оздоровления детей и подростков в Новолялинском городском округе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6 628,9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6 628,9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1 478,7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1 478,7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427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4 738,8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4 738,8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244,4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244,4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167,0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167,0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430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Организация отдыха детей в каникулярное время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6030245600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5 745,8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5 745,8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431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6030245600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3 742,4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3 742,4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432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6030245600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987,3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987,3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433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6030245600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1 016,1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1 016,1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434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Организация и проведение окружного оборонно-спортивного лагеря "Витязь"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695,1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435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695,1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436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Подпрограмма "Патриотическое воспитание </w:t>
            </w:r>
            <w:proofErr w:type="gramStart"/>
            <w:r w:rsidRPr="003C7B47">
              <w:rPr>
                <w:sz w:val="22"/>
                <w:szCs w:val="22"/>
              </w:rPr>
              <w:t>граждан  в</w:t>
            </w:r>
            <w:proofErr w:type="gramEnd"/>
            <w:r w:rsidRPr="003C7B47">
              <w:rPr>
                <w:sz w:val="22"/>
                <w:szCs w:val="22"/>
              </w:rPr>
              <w:t xml:space="preserve">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205,3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205,3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437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Приобретение оборудования для организаций и учреждений, осуществляющих патриотическое воспитание граждан на территории Свердловской области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6040148300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438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6040148300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439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Организация и проведение военно-спортивных игр, военно-спортивных мероприятий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6040148700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440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6040148700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441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Участие в областных оборонно-спортивных лагерях и военно-спортивных играх на территории Свердловской области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6040148Д00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442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6040148Д00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443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6040148И00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444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6040148И00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445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"Укрепление и развитие материально-технической базы образовательных организаций Новолялинского городского округа"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756,4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756,4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446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3C7B47">
              <w:rPr>
                <w:sz w:val="22"/>
                <w:szCs w:val="22"/>
              </w:rPr>
              <w:t>мероприятий  по</w:t>
            </w:r>
            <w:proofErr w:type="gramEnd"/>
            <w:r w:rsidRPr="003C7B47">
              <w:rPr>
                <w:sz w:val="22"/>
                <w:szCs w:val="22"/>
              </w:rPr>
              <w:t xml:space="preserve">  капитальному ремонту, приведение в соответствие с требованиями пожарной безопасности и санитарного законодательства зданий и сооружений муниципальных загородных оздоровительных лагерей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447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448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мероприятий по капитальному ремонту, приведение в соответствие с требованиями пожарной безопасности и санитарного законодательства зданий и сооружений муниципальных загородных оздоровительных лагерей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6050245800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256,4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449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6050245800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256,4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Другие вопросы в области образования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27 460,5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27 332,9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"Развитие системы образования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27 148,0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27 026,1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452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системы общего образования в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172,8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155,3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дополнительных гарантий по социальной поддержке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в муниципальных образовательных организациях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6020445200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172,8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155,3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6020445200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84,8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79,9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6020445200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88,0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75,4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"Обеспечение реализации муниципальной программы "Развитие системы образования в Новолялинском городском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26 975,2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26 870,8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деятельности муниципального органа местного самоуправления(аппарат)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6060101204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4 058,3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3 986,1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6060101204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4 008,3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3 941,1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6060101204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44,2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Уплата  налогов</w:t>
            </w:r>
            <w:proofErr w:type="gramEnd"/>
            <w:r w:rsidRPr="003C7B47">
              <w:rPr>
                <w:sz w:val="22"/>
                <w:szCs w:val="22"/>
              </w:rPr>
              <w:t>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6060101204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 Создание материально-технических условий для обеспечения деятельности муниципальных образовательных организаций и органа местного </w:t>
            </w:r>
            <w:proofErr w:type="gramStart"/>
            <w:r w:rsidRPr="003C7B47">
              <w:rPr>
                <w:sz w:val="22"/>
                <w:szCs w:val="22"/>
              </w:rPr>
              <w:t>самоуправления  в</w:t>
            </w:r>
            <w:proofErr w:type="gramEnd"/>
            <w:r w:rsidRPr="003C7B47">
              <w:rPr>
                <w:sz w:val="22"/>
                <w:szCs w:val="22"/>
              </w:rPr>
              <w:t xml:space="preserve"> сфере образования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6060205299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22 916,9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22 884,7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выплату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6060205299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18 245,9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18 229,4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6060205299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4 646,7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4 632,0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464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Уплата  налогов</w:t>
            </w:r>
            <w:proofErr w:type="gramEnd"/>
            <w:r w:rsidRPr="003C7B47">
              <w:rPr>
                <w:sz w:val="22"/>
                <w:szCs w:val="22"/>
              </w:rPr>
              <w:t>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6060205299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23,3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306,8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306,8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0709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306,8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655,0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654,7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655,0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654,7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"Развитие системы образования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654,7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"Обеспечение реализации муниципальной программы "Развитие системы образования в Новолялинском городском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654,7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Доплаты к </w:t>
            </w:r>
            <w:proofErr w:type="gramStart"/>
            <w:r w:rsidRPr="003C7B47">
              <w:rPr>
                <w:sz w:val="22"/>
                <w:szCs w:val="22"/>
              </w:rPr>
              <w:t>пенсиям  муниципальных</w:t>
            </w:r>
            <w:proofErr w:type="gramEnd"/>
            <w:r w:rsidRPr="003C7B47">
              <w:rPr>
                <w:sz w:val="22"/>
                <w:szCs w:val="22"/>
              </w:rPr>
              <w:t xml:space="preserve"> служащих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6060309101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654,7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906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6060309101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654,7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  <w:sz w:val="28"/>
                <w:szCs w:val="28"/>
              </w:rPr>
            </w:pPr>
            <w:r w:rsidRPr="003C7B47">
              <w:rPr>
                <w:b/>
                <w:bCs/>
                <w:sz w:val="28"/>
                <w:szCs w:val="28"/>
              </w:rPr>
              <w:t>ОТДЕЛ КУЛЬТУРЫ, МОЛОДЕЖНОЙ ПОЛИТИКИ И СПОРТА АДМИНИСТРАЦИИ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106 240,7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104 186,4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2 559,6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2 558,8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2 499,6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2 498,8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478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"Развитие культуры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2 499,6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2 498,8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479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"Обеспечение реализации муниципальной программы "Развитие культуры в Новолялинском городском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2 499,6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2 498,8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деятельности аппарата отдела культуры, молодежной политики и спорта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8130201204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2 499,6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2 498,8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8130201204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2 482,2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2 482,2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8130201204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«Развитие здравоохранения Новолялинского городского округа до 2020 года»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"Профилактика заболеваний и формирование здорового образа жизни"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Первичная профилактика ВИЧ-инфекции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1810100000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1810100000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Повышение уровня информированности населения по вопросам туберкулеза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1810200000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489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1810200000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Повышение уровня информированности населения и формирования приоритета здорового образа жизни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1810300000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1810300000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Создание среды, благоприятной для досуга, повышения физической активности населения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1810400000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493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1810400000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0600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596,6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596,6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Охрана объектов растительного и животного </w:t>
            </w:r>
            <w:proofErr w:type="gramStart"/>
            <w:r w:rsidRPr="003C7B47">
              <w:rPr>
                <w:b/>
                <w:bCs/>
                <w:sz w:val="22"/>
                <w:szCs w:val="22"/>
              </w:rPr>
              <w:t>мира  и</w:t>
            </w:r>
            <w:proofErr w:type="gramEnd"/>
            <w:r w:rsidRPr="003C7B47">
              <w:rPr>
                <w:b/>
                <w:bCs/>
                <w:sz w:val="22"/>
                <w:szCs w:val="22"/>
              </w:rPr>
              <w:t xml:space="preserve"> среды их обитания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596,6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596,6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"Развитие физической культуры, спорта и молодежной политики в Новолялинском городском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потенциала молодежи Новолялинского городского округа"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t>Организация трудового воспитания и временной занятости несовершеннолетних на территории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8230100000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499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выплату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8230100000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583,1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0603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8230100000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13,5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21 134,5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20 356,5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21 011,1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20 233,1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"Развитие культуры в Свердловской области до 2024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2 591,0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2 591,0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образования в сфере культуры и искусства"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2 591,0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2 591,0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Обеспечение меры социальной поддержки по бесплатному получению художественного образования в муниципальных организациях дополнительного </w:t>
            </w:r>
            <w:proofErr w:type="gramStart"/>
            <w:r w:rsidRPr="003C7B47">
              <w:rPr>
                <w:sz w:val="22"/>
                <w:szCs w:val="22"/>
              </w:rPr>
              <w:t>образования,  в</w:t>
            </w:r>
            <w:proofErr w:type="gramEnd"/>
            <w:r w:rsidRPr="003C7B47">
              <w:rPr>
                <w:sz w:val="22"/>
                <w:szCs w:val="22"/>
              </w:rPr>
              <w:t xml:space="preserve"> том числе в домах детского творчества. детских школах искусств, детям-сиротам, детям, оставшимся без попечения родителей, и иным категориям несовершеннолетних граждан, нуждающихся в социальной поддержке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1424146600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2 591,0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2 591,0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1424146600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2 591,0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2 591,0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368,1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319,8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368,1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319,8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509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368,1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319,8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"Развитие культуры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18 052,0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17 322,3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 Развитие культуры и искусства"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2 052,0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1 567,8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Капитальный ремонт зданий и помещений, в которых размещаются муниципальные </w:t>
            </w:r>
            <w:proofErr w:type="gramStart"/>
            <w:r w:rsidRPr="003C7B47">
              <w:rPr>
                <w:sz w:val="22"/>
                <w:szCs w:val="22"/>
              </w:rPr>
              <w:t>учреждения  культуры</w:t>
            </w:r>
            <w:proofErr w:type="gramEnd"/>
            <w:r w:rsidRPr="003C7B47">
              <w:rPr>
                <w:sz w:val="22"/>
                <w:szCs w:val="22"/>
              </w:rPr>
              <w:t>, приведение в соответствие с требованиями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2 052,0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1 567,8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2 052,0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1 567,8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образования в сфере культуры и искусства"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15 754,5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Организация предоставления дополнительного образования детей в муниципальных учреждениях дополнительного образования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8120102399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15 754,5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516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автономным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8120102399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15 754,5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Молодёжная политика и оздоровление детей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123,4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123,4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"Развитие физической культуры, спорта и молодежной политики в Новолялинском городском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123,4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123,4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519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потенциала молодежи Новолялинского городского округа"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123,4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123,4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Реализация мероприятий по работе с молодежью на территории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8230200000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123,4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123,4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0707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8230200000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123,4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123,4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66 600,4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65 605,6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60 749,4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59 802,3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"Развитие культуры в Свердловской области до 2024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4 297,8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4 297,8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культуры и искусства"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4 297,8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4 297,8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14127L5190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116,9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116,9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14127L5190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116,9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116,9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528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Реализация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1416046500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4 180,9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4 180,9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529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1416046500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4 180,9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4 180,9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"Развитие культуры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56 451,6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55 504,5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культуры и искусства"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56 451,6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55 504,5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Организация библиотечного обслуживания населения, формирование и хранение библиотечных </w:t>
            </w:r>
            <w:proofErr w:type="gramStart"/>
            <w:r w:rsidRPr="003C7B47">
              <w:rPr>
                <w:sz w:val="22"/>
                <w:szCs w:val="22"/>
              </w:rPr>
              <w:t>фондов  муниципальных</w:t>
            </w:r>
            <w:proofErr w:type="gramEnd"/>
            <w:r w:rsidRPr="003C7B47">
              <w:rPr>
                <w:sz w:val="22"/>
                <w:szCs w:val="22"/>
              </w:rPr>
              <w:t xml:space="preserve"> библиотек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8110104299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14 548,6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14 548,6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8110104299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14 548,6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14 548,6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Организация деятельности учреждений культуры и искусства культурно-досуговой сферы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8110204099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38 156,7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37 210,5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8110204099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38 156,7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37 210,5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деятельности муниципальных музеев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8110304199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8110304199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2 000,0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по сохранению объектов исторического наследия местного значения на территории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194,1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539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8110400000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194,1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540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Капитальный ремонт зданий и помещений, в которых размещаются муниципальные </w:t>
            </w:r>
            <w:proofErr w:type="gramStart"/>
            <w:r w:rsidRPr="003C7B47">
              <w:rPr>
                <w:sz w:val="22"/>
                <w:szCs w:val="22"/>
              </w:rPr>
              <w:t>учреждения  культуры</w:t>
            </w:r>
            <w:proofErr w:type="gramEnd"/>
            <w:r w:rsidRPr="003C7B47">
              <w:rPr>
                <w:sz w:val="22"/>
                <w:szCs w:val="22"/>
              </w:rPr>
              <w:t>, приведение в соответствие с требованиями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1 001,3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1 001,3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541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8110500000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1 001,3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1 001,3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542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"Интернет"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543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8110600000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150,0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544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Проведение мероприятий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8110700000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545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8110700000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400,0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546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0804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5 851,0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5 803,3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547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548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549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31,2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27,7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"Развитие культуры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5 819,8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5 775,6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"Обеспечение реализации муниципальной программы "Развитие культуры в Новолялинском городском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5 819,8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5 775,6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552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Создание материально - технических условий для обеспечения деятельности муниципальных учреждений культуры и учреждений дополнительного образования детей в сфере культуры и искусства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8130105299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5 819,8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5 775,6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Расходы на выплату персоналу казенных учреждений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8130105299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4 780,1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4 750,1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8130105299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1 023,3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1 023,3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Уплата  налогов</w:t>
            </w:r>
            <w:proofErr w:type="gramEnd"/>
            <w:r w:rsidRPr="003C7B47">
              <w:rPr>
                <w:sz w:val="22"/>
                <w:szCs w:val="22"/>
              </w:rPr>
              <w:t>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0804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8130105299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456,6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452,7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456,6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452,7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Муниципальная программа "Развитие культуры в </w:t>
            </w:r>
            <w:proofErr w:type="gramStart"/>
            <w:r w:rsidRPr="003C7B47">
              <w:rPr>
                <w:sz w:val="22"/>
                <w:szCs w:val="22"/>
              </w:rPr>
              <w:t>Новолялинском  городском</w:t>
            </w:r>
            <w:proofErr w:type="gramEnd"/>
            <w:r w:rsidRPr="003C7B47">
              <w:rPr>
                <w:sz w:val="22"/>
                <w:szCs w:val="22"/>
              </w:rPr>
              <w:t xml:space="preserve">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559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"Обеспечение реализации муниципальной программы "Развитие культуры в Новолялинском городском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Доплаты к пенсиям муниципальных служащих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8130309101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8130309101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452,7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14 893,0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14 616,2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1101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13 169,0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13 055,0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664,7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664,7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664,7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"Развитие физической культуры, спорта и молодежной политики в Новолялинском городском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12 504,3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12 435,9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568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физической культуры и спорта в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12 504,3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12 435,9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569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t>Организация предоставления услуг (выполнения работ) в сфере физической культуры и спорта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8210108299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12 324,3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12 324,3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8210108299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12 324,3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12 324,3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t>Организация и проведение мероприятий в сфере физической культуры и спорта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8210200297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8210200297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180,0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111,6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Массовый спорт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1 724,0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1 561,2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Государственная программа Свердловской области "Развитие физической культуры, спорта и молодежной политики в Свердловской области до 2024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физической культуры и спорта в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Субсидии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1610448Г00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1610448Г00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191,8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1 067,2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579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Резервный фонд Правительства Свердловской области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7009040700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1 067,2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7009040700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1 200,0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1 067,2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"Развитие физической культуры, спорта и молодежной политики в Новолялинском городском округе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332,2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302,2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"Развитие физической культуры и спорта в Новолялинском городском округе"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8210000000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583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t>Организация и проведение мероприятий в сфере физической культуры и спорта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8210200297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8210200297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Капитальный ремонт зданий и помещений, в которых размещаются муниципальные </w:t>
            </w:r>
            <w:proofErr w:type="gramStart"/>
            <w:r w:rsidRPr="003C7B47">
              <w:rPr>
                <w:sz w:val="22"/>
                <w:szCs w:val="22"/>
              </w:rPr>
              <w:t>учреждения  физической</w:t>
            </w:r>
            <w:proofErr w:type="gramEnd"/>
            <w:r w:rsidRPr="003C7B47">
              <w:rPr>
                <w:sz w:val="22"/>
                <w:szCs w:val="22"/>
              </w:rPr>
              <w:t xml:space="preserve"> культуры, приведение в соответствие с требованиями пожарной безопасности и санитарного законодательства, укрепление материально-технической базы таких учреждений, в том числе на реализацию ВФСК "Готов к труду и обороне"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8210300000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908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1102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8210300000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  <w:sz w:val="28"/>
                <w:szCs w:val="28"/>
              </w:rPr>
            </w:pPr>
            <w:r w:rsidRPr="003C7B47">
              <w:rPr>
                <w:b/>
                <w:bCs/>
                <w:sz w:val="28"/>
                <w:szCs w:val="28"/>
              </w:rPr>
              <w:t>ДУМА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2 425,4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2 415,8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589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2 202,2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2 192,6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2 192,2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2 189,9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2 192,2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2 189,9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873,6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871,4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758,6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758,5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114,5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112,9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Уплата  налогов</w:t>
            </w:r>
            <w:proofErr w:type="gramEnd"/>
            <w:r w:rsidRPr="003C7B47">
              <w:rPr>
                <w:sz w:val="22"/>
                <w:szCs w:val="22"/>
              </w:rPr>
              <w:t>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7000001211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1 318,6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1 318,5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7000001211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1 318,6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1 318,5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598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599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7000009203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7000009203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223,2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223,2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223,2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223,2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Доплаты к </w:t>
            </w:r>
            <w:proofErr w:type="gramStart"/>
            <w:r w:rsidRPr="003C7B47">
              <w:rPr>
                <w:sz w:val="22"/>
                <w:szCs w:val="22"/>
              </w:rPr>
              <w:t>пенсиям  муниципальных</w:t>
            </w:r>
            <w:proofErr w:type="gramEnd"/>
            <w:r w:rsidRPr="003C7B47">
              <w:rPr>
                <w:sz w:val="22"/>
                <w:szCs w:val="22"/>
              </w:rPr>
              <w:t xml:space="preserve"> служащих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223,2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223,2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912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223,2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223,2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  <w:sz w:val="28"/>
                <w:szCs w:val="28"/>
              </w:rPr>
            </w:pPr>
            <w:r w:rsidRPr="003C7B47">
              <w:rPr>
                <w:b/>
                <w:bCs/>
                <w:sz w:val="28"/>
                <w:szCs w:val="28"/>
              </w:rPr>
              <w:t>КОНТРОЛЬНЫЙ ОРГАН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  <w:i/>
                <w:iCs/>
              </w:rPr>
            </w:pPr>
            <w:r w:rsidRPr="003C7B4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3 423,5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3 339,2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3 128,9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3 047,2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3 128,9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3 047,2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609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3 128,9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3 047,2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1 950,7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1 870,4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1 653,1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1 640,9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229,5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Уплата  налогов</w:t>
            </w:r>
            <w:proofErr w:type="gramEnd"/>
            <w:r w:rsidRPr="003C7B47">
              <w:rPr>
                <w:sz w:val="22"/>
                <w:szCs w:val="22"/>
              </w:rPr>
              <w:t>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7000001225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1 178,2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1 176,8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7000001225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1 178,2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1 176,8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294,6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292,0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294,6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292,0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618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Доплаты к </w:t>
            </w:r>
            <w:proofErr w:type="gramStart"/>
            <w:r w:rsidRPr="003C7B47">
              <w:rPr>
                <w:sz w:val="22"/>
                <w:szCs w:val="22"/>
              </w:rPr>
              <w:t>пенсиям  муниципальных</w:t>
            </w:r>
            <w:proofErr w:type="gramEnd"/>
            <w:r w:rsidRPr="003C7B47">
              <w:rPr>
                <w:sz w:val="22"/>
                <w:szCs w:val="22"/>
              </w:rPr>
              <w:t xml:space="preserve"> служащих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294,6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619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913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294,6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292,0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  <w:sz w:val="28"/>
                <w:szCs w:val="28"/>
              </w:rPr>
            </w:pPr>
            <w:r w:rsidRPr="003C7B47">
              <w:rPr>
                <w:b/>
                <w:bCs/>
                <w:sz w:val="28"/>
                <w:szCs w:val="28"/>
              </w:rPr>
              <w:t>ФИНАНСОВОЕ УПРАВЛЕНИЕ АДМИНИСТРАЦИИ НОВОЛЯЛИНСКОГО ГОРОДСКОГО ОКРУГА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10 042,6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9 870,3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9 345,5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9 173,7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8 353,0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8 181,3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Непрограммные направления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7000440600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29,1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Новолялинского городского округа «</w:t>
            </w:r>
            <w:proofErr w:type="gramStart"/>
            <w:r w:rsidRPr="003C7B47">
              <w:rPr>
                <w:sz w:val="22"/>
                <w:szCs w:val="22"/>
              </w:rPr>
              <w:t>Управление  муниципальными</w:t>
            </w:r>
            <w:proofErr w:type="gramEnd"/>
            <w:r w:rsidRPr="003C7B47">
              <w:rPr>
                <w:sz w:val="22"/>
                <w:szCs w:val="22"/>
              </w:rPr>
              <w:t xml:space="preserve"> финансами Новолялинского городского округа 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8 320,5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8 152,2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9040000000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8 320,5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8 152,2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629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9040101204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8 320,5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8 152,2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Расходы на выплату персоналу муниципальных органов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9040101204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7 855,4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7 690,5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9040101204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465,0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461,7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proofErr w:type="gramStart"/>
            <w:r w:rsidRPr="003C7B47">
              <w:rPr>
                <w:sz w:val="22"/>
                <w:szCs w:val="22"/>
              </w:rPr>
              <w:t>Уплата  налогов</w:t>
            </w:r>
            <w:proofErr w:type="gramEnd"/>
            <w:r w:rsidRPr="003C7B47">
              <w:rPr>
                <w:sz w:val="22"/>
                <w:szCs w:val="22"/>
              </w:rPr>
              <w:t>, сборов и иных платежей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0106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9040101204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850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0,0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992,5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992,4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lastRenderedPageBreak/>
              <w:t>634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Новолялинского городского округа «</w:t>
            </w:r>
            <w:proofErr w:type="gramStart"/>
            <w:r w:rsidRPr="003C7B47">
              <w:rPr>
                <w:sz w:val="22"/>
                <w:szCs w:val="22"/>
              </w:rPr>
              <w:t>Управление  муниципальными</w:t>
            </w:r>
            <w:proofErr w:type="gramEnd"/>
            <w:r w:rsidRPr="003C7B47">
              <w:rPr>
                <w:sz w:val="22"/>
                <w:szCs w:val="22"/>
              </w:rPr>
              <w:t xml:space="preserve"> финансами Новолялинского городского округа 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992,5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992,4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Подпрограмма "Совершенствование информационной системы управления финансами"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9020000000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874,8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874,8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Развитие автоматизированных элементов бюджетного процесса на базе программных комплексов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9020200000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874,8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874,8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637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9020200000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240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874,8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874,8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638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9040000000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117,7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117,6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639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3C7B47">
              <w:rPr>
                <w:sz w:val="22"/>
                <w:szCs w:val="22"/>
              </w:rPr>
              <w:t>социальных  гарантий</w:t>
            </w:r>
            <w:proofErr w:type="gramEnd"/>
            <w:r w:rsidRPr="003C7B47">
              <w:rPr>
                <w:sz w:val="22"/>
                <w:szCs w:val="22"/>
              </w:rPr>
              <w:t xml:space="preserve"> при выходе муниципального служащего на пенсию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9040300000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117,7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117,6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640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0113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9040300000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117,7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117,6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641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697,1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696,6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642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Муниципальная программа Новолялинского городского округа «</w:t>
            </w:r>
            <w:proofErr w:type="gramStart"/>
            <w:r w:rsidRPr="003C7B47">
              <w:rPr>
                <w:sz w:val="22"/>
                <w:szCs w:val="22"/>
              </w:rPr>
              <w:t>Управление  муниципальными</w:t>
            </w:r>
            <w:proofErr w:type="gramEnd"/>
            <w:r w:rsidRPr="003C7B47">
              <w:rPr>
                <w:sz w:val="22"/>
                <w:szCs w:val="22"/>
              </w:rPr>
              <w:t xml:space="preserve"> финансами Новолялинского городского округа  до 2020 года"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9000000000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697,1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643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9040000000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697,1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644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 xml:space="preserve">Доплаты к пенсиям муниципальных служащих 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9040209101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697,1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645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</w:pPr>
            <w:r w:rsidRPr="003C7B4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919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1001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9040209101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320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697,1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696,6</w:t>
            </w:r>
          </w:p>
        </w:tc>
      </w:tr>
      <w:tr w:rsidR="003C7B47" w:rsidRPr="003C7B47" w:rsidTr="003C7B47">
        <w:trPr>
          <w:cantSplit/>
        </w:trPr>
        <w:tc>
          <w:tcPr>
            <w:tcW w:w="709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</w:pPr>
            <w:r w:rsidRPr="003C7B47">
              <w:rPr>
                <w:sz w:val="22"/>
                <w:szCs w:val="22"/>
              </w:rPr>
              <w:t>646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both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06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  <w:i/>
                <w:iCs/>
              </w:rPr>
            </w:pPr>
            <w:r w:rsidRPr="003C7B4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4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1 032 381,6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7B47" w:rsidRPr="003C7B47" w:rsidRDefault="003C7B47" w:rsidP="003C7B47">
            <w:pPr>
              <w:jc w:val="center"/>
              <w:rPr>
                <w:b/>
                <w:bCs/>
              </w:rPr>
            </w:pPr>
            <w:r w:rsidRPr="003C7B47">
              <w:rPr>
                <w:b/>
                <w:bCs/>
                <w:sz w:val="22"/>
                <w:szCs w:val="22"/>
              </w:rPr>
              <w:t>1 009 775,0</w:t>
            </w:r>
          </w:p>
        </w:tc>
      </w:tr>
    </w:tbl>
    <w:p w:rsidR="006B1EC5" w:rsidRDefault="006B1EC5" w:rsidP="003C7B47">
      <w:pPr>
        <w:jc w:val="center"/>
        <w:rPr>
          <w:b/>
          <w:sz w:val="28"/>
          <w:szCs w:val="28"/>
        </w:rPr>
      </w:pPr>
    </w:p>
    <w:p w:rsidR="006B1EC5" w:rsidRDefault="006B1EC5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0498C" w:rsidRPr="00941764" w:rsidRDefault="0010498C" w:rsidP="0010498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51585F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3</w:t>
      </w:r>
    </w:p>
    <w:p w:rsidR="0010498C" w:rsidRPr="0051585F" w:rsidRDefault="0010498C" w:rsidP="0010498C">
      <w:pPr>
        <w:jc w:val="right"/>
        <w:rPr>
          <w:sz w:val="28"/>
          <w:szCs w:val="28"/>
        </w:rPr>
      </w:pPr>
      <w:r w:rsidRPr="0051585F">
        <w:rPr>
          <w:sz w:val="28"/>
          <w:szCs w:val="28"/>
        </w:rPr>
        <w:t>к Решению Думы Новолялинского городского округа</w:t>
      </w:r>
    </w:p>
    <w:p w:rsidR="0010498C" w:rsidRDefault="0010498C" w:rsidP="0010498C">
      <w:pPr>
        <w:jc w:val="right"/>
        <w:rPr>
          <w:sz w:val="28"/>
          <w:szCs w:val="28"/>
        </w:rPr>
      </w:pPr>
      <w:r w:rsidRPr="0051585F">
        <w:rPr>
          <w:sz w:val="28"/>
          <w:szCs w:val="28"/>
        </w:rPr>
        <w:t>"О</w:t>
      </w:r>
      <w:r>
        <w:rPr>
          <w:sz w:val="28"/>
          <w:szCs w:val="28"/>
        </w:rPr>
        <w:t>б исполнении бюджета</w:t>
      </w:r>
      <w:r w:rsidRPr="0051585F">
        <w:rPr>
          <w:sz w:val="28"/>
          <w:szCs w:val="28"/>
        </w:rPr>
        <w:t xml:space="preserve"> Новоляли</w:t>
      </w:r>
      <w:r>
        <w:rPr>
          <w:sz w:val="28"/>
          <w:szCs w:val="28"/>
        </w:rPr>
        <w:t xml:space="preserve">нского городского </w:t>
      </w:r>
    </w:p>
    <w:p w:rsidR="0010498C" w:rsidRPr="0051585F" w:rsidRDefault="0010498C" w:rsidP="0010498C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округа за 2018</w:t>
      </w:r>
      <w:r w:rsidRPr="0051585F">
        <w:rPr>
          <w:sz w:val="28"/>
          <w:szCs w:val="28"/>
        </w:rPr>
        <w:t xml:space="preserve"> год"</w:t>
      </w:r>
    </w:p>
    <w:p w:rsidR="0010498C" w:rsidRDefault="0010498C" w:rsidP="0010498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            2019 г.   № </w:t>
      </w:r>
    </w:p>
    <w:p w:rsidR="00E51B43" w:rsidRDefault="00E51B43" w:rsidP="0010498C">
      <w:pPr>
        <w:jc w:val="right"/>
        <w:rPr>
          <w:sz w:val="28"/>
          <w:szCs w:val="28"/>
        </w:rPr>
      </w:pPr>
    </w:p>
    <w:p w:rsidR="00E51B43" w:rsidRDefault="00E51B43" w:rsidP="00E51B43">
      <w:pPr>
        <w:jc w:val="center"/>
        <w:rPr>
          <w:b/>
          <w:sz w:val="28"/>
          <w:szCs w:val="28"/>
        </w:rPr>
      </w:pPr>
      <w:r w:rsidRPr="00E51B43">
        <w:rPr>
          <w:b/>
          <w:sz w:val="28"/>
          <w:szCs w:val="28"/>
        </w:rPr>
        <w:t>Расходы местного бюджета по разделам и подразделам классификации расходов бюджетов за 2018 год</w:t>
      </w:r>
    </w:p>
    <w:p w:rsidR="00E51B43" w:rsidRDefault="00E51B43" w:rsidP="00E51B43">
      <w:pPr>
        <w:jc w:val="center"/>
        <w:rPr>
          <w:b/>
          <w:sz w:val="28"/>
          <w:szCs w:val="28"/>
        </w:rPr>
      </w:pPr>
    </w:p>
    <w:tbl>
      <w:tblPr>
        <w:tblW w:w="106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1148"/>
        <w:gridCol w:w="5187"/>
        <w:gridCol w:w="1726"/>
        <w:gridCol w:w="1721"/>
      </w:tblGrid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 xml:space="preserve">Номер строки  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 xml:space="preserve">Код раздела, </w:t>
            </w:r>
            <w:proofErr w:type="spellStart"/>
            <w:proofErr w:type="gramStart"/>
            <w:r w:rsidRPr="00E51B43">
              <w:rPr>
                <w:b/>
                <w:bCs/>
                <w:sz w:val="22"/>
                <w:szCs w:val="22"/>
              </w:rPr>
              <w:t>подраз</w:t>
            </w:r>
            <w:proofErr w:type="spellEnd"/>
            <w:r w:rsidRPr="00E51B43">
              <w:rPr>
                <w:b/>
                <w:bCs/>
                <w:sz w:val="22"/>
                <w:szCs w:val="22"/>
              </w:rPr>
              <w:t>-дела</w:t>
            </w:r>
            <w:proofErr w:type="gramEnd"/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Наименование раздела, подраздела, целевой статьи и вида расходов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Сумма, в тысячах рублей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Исполнено на 01.01.2019г., тыс.   руб.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noWrap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48" w:type="dxa"/>
            <w:shd w:val="clear" w:color="000000" w:fill="FFFFFF"/>
            <w:noWrap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7" w:type="dxa"/>
            <w:shd w:val="clear" w:color="000000" w:fill="FFFFFF"/>
            <w:noWrap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26" w:type="dxa"/>
            <w:shd w:val="clear" w:color="000000" w:fill="FFFFFF"/>
            <w:noWrap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E51B43" w:rsidRPr="00E51B43" w:rsidRDefault="00E51B43" w:rsidP="00E51B43">
            <w:r w:rsidRPr="00E51B43">
              <w:t> 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 xml:space="preserve">Общегосударственные вопросы 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76 337,5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74 589,2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0102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2 060,0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2 060,0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0103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2 192,2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2 189,9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0104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33 659,7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33 501,9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0105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76,8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5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0106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11 481,9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11 228,5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7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0111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845,1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8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0113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26 021,8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25 569,9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9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905,3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897,4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10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0203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905,3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897,4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11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8 034,9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7 995,0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12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0309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6 325,7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6 290,0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13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0310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1 469,2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1 465,0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14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0314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240,0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240,0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15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61 431,5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58 626,0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16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0405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504,9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377,7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 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0406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8 314,0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8 312,2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17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0408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Транспорт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2 000,0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18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0409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43 314,0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43 275,7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19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0412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7 298,6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4 660,4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20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127 549,3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126 204,7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21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0501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70 450,2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70 417,3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22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0502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16 904,8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16 895,1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23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0503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40 124,3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38 869,8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0505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70,0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22,5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25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0600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906,0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905,4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26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0603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 xml:space="preserve">Охрана объектов растительного и животного </w:t>
            </w:r>
            <w:proofErr w:type="gramStart"/>
            <w:r w:rsidRPr="00E51B43">
              <w:rPr>
                <w:sz w:val="22"/>
                <w:szCs w:val="22"/>
              </w:rPr>
              <w:t>мира  и</w:t>
            </w:r>
            <w:proofErr w:type="gramEnd"/>
            <w:r w:rsidRPr="00E51B43">
              <w:rPr>
                <w:sz w:val="22"/>
                <w:szCs w:val="22"/>
              </w:rPr>
              <w:t xml:space="preserve"> среды их обитания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906,0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905,4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28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604 082,1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591 131,1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29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0701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249 316,6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239 692,1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30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0702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256 309,9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254 050,7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31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0703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56 840,2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55 900,6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32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0707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Молодёжная политика и оздоровление детей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14 154,9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14 154,8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33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0709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 xml:space="preserve">Другие вопросы в области образования 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27 460,5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27 332,9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34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66 600,4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65 605,6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35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0801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Культура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60 749,4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59 802,3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36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0804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5 851,0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5 803,3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37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71 281,6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68 845,3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38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1001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9 660,0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9 299,8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39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1003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57 781,6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56 271,7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40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1006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3 840,0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3 273,8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41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14 893,0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14 616,2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42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1101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13 169,0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13 055,0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43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1102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1 724,0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1 561,2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44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1200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350,0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350,0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45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1202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350,0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46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9,1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47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1301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</w:pPr>
            <w:r w:rsidRPr="00E51B43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10,0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color w:val="000000"/>
              </w:rPr>
            </w:pPr>
            <w:r w:rsidRPr="00E51B43">
              <w:rPr>
                <w:color w:val="000000"/>
                <w:sz w:val="22"/>
                <w:szCs w:val="22"/>
              </w:rPr>
              <w:t>9,1</w:t>
            </w:r>
          </w:p>
        </w:tc>
      </w:tr>
      <w:tr w:rsidR="00E51B43" w:rsidRPr="00E51B43" w:rsidTr="00E51B43">
        <w:trPr>
          <w:cantSplit/>
        </w:trPr>
        <w:tc>
          <w:tcPr>
            <w:tcW w:w="90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48</w:t>
            </w:r>
          </w:p>
        </w:tc>
        <w:tc>
          <w:tcPr>
            <w:tcW w:w="1148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</w:pPr>
            <w:r w:rsidRPr="00E51B43">
              <w:rPr>
                <w:sz w:val="22"/>
                <w:szCs w:val="22"/>
              </w:rPr>
              <w:t> </w:t>
            </w:r>
          </w:p>
        </w:tc>
        <w:tc>
          <w:tcPr>
            <w:tcW w:w="5187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both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ВСЕГО РАСХОДОВ:</w:t>
            </w:r>
          </w:p>
        </w:tc>
        <w:tc>
          <w:tcPr>
            <w:tcW w:w="1726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</w:rPr>
            </w:pPr>
            <w:r w:rsidRPr="00E51B43">
              <w:rPr>
                <w:b/>
                <w:bCs/>
                <w:sz w:val="22"/>
                <w:szCs w:val="22"/>
              </w:rPr>
              <w:t>1 032 381,6</w:t>
            </w:r>
          </w:p>
        </w:tc>
        <w:tc>
          <w:tcPr>
            <w:tcW w:w="1721" w:type="dxa"/>
            <w:shd w:val="clear" w:color="000000" w:fill="FFFFFF"/>
            <w:vAlign w:val="center"/>
            <w:hideMark/>
          </w:tcPr>
          <w:p w:rsidR="00E51B43" w:rsidRPr="00E51B43" w:rsidRDefault="00E51B43" w:rsidP="00E51B43">
            <w:pPr>
              <w:jc w:val="center"/>
              <w:rPr>
                <w:b/>
                <w:bCs/>
                <w:color w:val="000000"/>
              </w:rPr>
            </w:pPr>
            <w:r w:rsidRPr="00E51B43">
              <w:rPr>
                <w:b/>
                <w:bCs/>
                <w:color w:val="000000"/>
                <w:sz w:val="22"/>
                <w:szCs w:val="22"/>
              </w:rPr>
              <w:t>1 009 775,0</w:t>
            </w:r>
          </w:p>
        </w:tc>
      </w:tr>
    </w:tbl>
    <w:p w:rsidR="00E51B43" w:rsidRPr="00E51B43" w:rsidRDefault="00E51B43" w:rsidP="00E51B43">
      <w:pPr>
        <w:jc w:val="center"/>
        <w:rPr>
          <w:b/>
          <w:sz w:val="28"/>
          <w:szCs w:val="28"/>
        </w:rPr>
      </w:pPr>
    </w:p>
    <w:p w:rsidR="00E51B43" w:rsidRDefault="00E51B43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A69A4" w:rsidRPr="00941764" w:rsidRDefault="008A69A4" w:rsidP="008A69A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51585F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4</w:t>
      </w:r>
    </w:p>
    <w:p w:rsidR="008A69A4" w:rsidRPr="0051585F" w:rsidRDefault="008A69A4" w:rsidP="008A69A4">
      <w:pPr>
        <w:jc w:val="right"/>
        <w:rPr>
          <w:sz w:val="28"/>
          <w:szCs w:val="28"/>
        </w:rPr>
      </w:pPr>
      <w:r w:rsidRPr="0051585F">
        <w:rPr>
          <w:sz w:val="28"/>
          <w:szCs w:val="28"/>
        </w:rPr>
        <w:t>к Решению Думы Новолялинского городского округа</w:t>
      </w:r>
    </w:p>
    <w:p w:rsidR="008A69A4" w:rsidRDefault="008A69A4" w:rsidP="008A69A4">
      <w:pPr>
        <w:jc w:val="right"/>
        <w:rPr>
          <w:sz w:val="28"/>
          <w:szCs w:val="28"/>
        </w:rPr>
      </w:pPr>
      <w:r w:rsidRPr="0051585F">
        <w:rPr>
          <w:sz w:val="28"/>
          <w:szCs w:val="28"/>
        </w:rPr>
        <w:t>"О</w:t>
      </w:r>
      <w:r>
        <w:rPr>
          <w:sz w:val="28"/>
          <w:szCs w:val="28"/>
        </w:rPr>
        <w:t>б исполнении бюджета</w:t>
      </w:r>
      <w:r w:rsidRPr="0051585F">
        <w:rPr>
          <w:sz w:val="28"/>
          <w:szCs w:val="28"/>
        </w:rPr>
        <w:t xml:space="preserve"> Новоляли</w:t>
      </w:r>
      <w:r>
        <w:rPr>
          <w:sz w:val="28"/>
          <w:szCs w:val="28"/>
        </w:rPr>
        <w:t xml:space="preserve">нского городского </w:t>
      </w:r>
    </w:p>
    <w:p w:rsidR="008A69A4" w:rsidRPr="0051585F" w:rsidRDefault="008A69A4" w:rsidP="008A69A4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округа за 2018</w:t>
      </w:r>
      <w:r w:rsidRPr="0051585F">
        <w:rPr>
          <w:sz w:val="28"/>
          <w:szCs w:val="28"/>
        </w:rPr>
        <w:t xml:space="preserve"> год"</w:t>
      </w:r>
    </w:p>
    <w:p w:rsidR="008A69A4" w:rsidRDefault="008A69A4" w:rsidP="008A69A4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            2019 г.   № </w:t>
      </w:r>
    </w:p>
    <w:p w:rsidR="008A69A4" w:rsidRDefault="008A69A4" w:rsidP="008A69A4">
      <w:pPr>
        <w:jc w:val="right"/>
        <w:rPr>
          <w:b/>
        </w:rPr>
      </w:pPr>
    </w:p>
    <w:p w:rsidR="008A69A4" w:rsidRPr="00731A0A" w:rsidRDefault="008A69A4" w:rsidP="008A69A4">
      <w:pPr>
        <w:jc w:val="center"/>
        <w:rPr>
          <w:b/>
        </w:rPr>
      </w:pPr>
      <w:r w:rsidRPr="00731A0A">
        <w:rPr>
          <w:b/>
        </w:rPr>
        <w:t xml:space="preserve">ИСТОЧНИКИ ФИНАНСИРОВАНИЯ ДЕФИЦИТА БЮДЖЕТА </w:t>
      </w:r>
    </w:p>
    <w:p w:rsidR="008A69A4" w:rsidRPr="00731A0A" w:rsidRDefault="008A69A4" w:rsidP="008A69A4">
      <w:pPr>
        <w:jc w:val="center"/>
        <w:rPr>
          <w:b/>
        </w:rPr>
      </w:pPr>
      <w:r w:rsidRPr="00731A0A">
        <w:rPr>
          <w:b/>
        </w:rPr>
        <w:t xml:space="preserve"> ПО КОДАМ КЛАССИФИКАЦИИ ИСТОЧНИКОВ ФИНАНСИРОВАНИЯ ДЕФИЦИТОВ БЮДЖЕТОВ ЗА 201</w:t>
      </w:r>
      <w:r>
        <w:rPr>
          <w:b/>
        </w:rPr>
        <w:t xml:space="preserve">8 </w:t>
      </w:r>
      <w:r w:rsidRPr="00731A0A">
        <w:rPr>
          <w:b/>
        </w:rPr>
        <w:t>ГОД</w:t>
      </w:r>
    </w:p>
    <w:p w:rsidR="008A69A4" w:rsidRDefault="008A69A4" w:rsidP="008A69A4"/>
    <w:tbl>
      <w:tblPr>
        <w:tblpPr w:leftFromText="180" w:rightFromText="180" w:vertAnchor="text" w:horzAnchor="margin" w:tblpXSpec="center" w:tblpY="170"/>
        <w:tblW w:w="1019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23"/>
        <w:gridCol w:w="3698"/>
        <w:gridCol w:w="2760"/>
        <w:gridCol w:w="1316"/>
        <w:gridCol w:w="1594"/>
      </w:tblGrid>
      <w:tr w:rsidR="008A69A4" w:rsidTr="003E1FC8">
        <w:trPr>
          <w:trHeight w:val="869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Номер строки</w:t>
            </w:r>
          </w:p>
        </w:tc>
        <w:tc>
          <w:tcPr>
            <w:tcW w:w="36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Наименование источников внутреннего финансирования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дефицита  местного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 xml:space="preserve"> бюджета </w:t>
            </w:r>
          </w:p>
        </w:tc>
        <w:tc>
          <w:tcPr>
            <w:tcW w:w="276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Код</w:t>
            </w:r>
          </w:p>
        </w:tc>
        <w:tc>
          <w:tcPr>
            <w:tcW w:w="29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 xml:space="preserve">Сумма,   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 xml:space="preserve">  в  тысячах рублей</w:t>
            </w:r>
          </w:p>
        </w:tc>
      </w:tr>
      <w:tr w:rsidR="008A69A4" w:rsidTr="003E1FC8">
        <w:trPr>
          <w:trHeight w:val="402"/>
        </w:trPr>
        <w:tc>
          <w:tcPr>
            <w:tcW w:w="82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исполнено</w:t>
            </w:r>
          </w:p>
        </w:tc>
      </w:tr>
      <w:tr w:rsidR="008A69A4" w:rsidTr="003E1FC8">
        <w:trPr>
          <w:trHeight w:val="374"/>
        </w:trPr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8A69A4" w:rsidTr="003E1FC8">
        <w:trPr>
          <w:trHeight w:val="601"/>
        </w:trPr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Pr="00731A0A" w:rsidRDefault="008A69A4" w:rsidP="006B1EC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Финансовое управление администрации Новолялинского городского округа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Pr="0074759E" w:rsidRDefault="008A69A4" w:rsidP="006B1E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8 952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A69A4" w:rsidRPr="00261FA0" w:rsidRDefault="007A05D2" w:rsidP="006B1E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-4 879,3</w:t>
            </w:r>
          </w:p>
        </w:tc>
      </w:tr>
      <w:tr w:rsidR="008A69A4" w:rsidTr="003E1FC8">
        <w:trPr>
          <w:trHeight w:val="960"/>
        </w:trPr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919 01 03 00 00 00 0000 000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Pr="008E1C48" w:rsidRDefault="008A69A4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A69A4" w:rsidRDefault="007F3331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5 623,3</w:t>
            </w:r>
          </w:p>
        </w:tc>
      </w:tr>
      <w:tr w:rsidR="008A69A4" w:rsidTr="003E1FC8">
        <w:trPr>
          <w:trHeight w:val="1150"/>
        </w:trPr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Получение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919 01 03 00 00 04 0000 710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10 777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A69A4" w:rsidRDefault="003E1FC8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7 200</w:t>
            </w:r>
          </w:p>
        </w:tc>
      </w:tr>
      <w:tr w:rsidR="008A69A4" w:rsidTr="003E1FC8">
        <w:trPr>
          <w:trHeight w:val="1116"/>
        </w:trPr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Погашение бюджетом городского округа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919 01 03 00 00 04 0000 810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8 777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A69A4" w:rsidRPr="007F3331" w:rsidRDefault="003E1FC8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 w:rsidR="007F3331">
              <w:rPr>
                <w:color w:val="000000"/>
              </w:rPr>
              <w:t>576,</w:t>
            </w:r>
            <w:r w:rsidR="007F3331">
              <w:rPr>
                <w:color w:val="000000"/>
                <w:lang w:val="en-US"/>
              </w:rPr>
              <w:t>7</w:t>
            </w:r>
          </w:p>
        </w:tc>
      </w:tr>
      <w:tr w:rsidR="008A69A4" w:rsidTr="003E1FC8">
        <w:trPr>
          <w:trHeight w:val="614"/>
        </w:trPr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Изменение остатков средств на счетах по учёту средств бюджета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919 01 05 00 00 00 0000 000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6 952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A69A4" w:rsidRDefault="003E1FC8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10 502,6</w:t>
            </w:r>
          </w:p>
        </w:tc>
      </w:tr>
      <w:tr w:rsidR="008A69A4" w:rsidTr="003E1FC8">
        <w:trPr>
          <w:trHeight w:val="622"/>
        </w:trPr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Увеличение прочих остатков денежных средств бюджета городского округа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919 01 05 02 01 04 0000 510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-1 034 206,6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A69A4" w:rsidRPr="0067313E" w:rsidRDefault="003E1FC8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-1 078 402,6</w:t>
            </w:r>
          </w:p>
        </w:tc>
      </w:tr>
      <w:tr w:rsidR="008A69A4" w:rsidTr="003E1FC8">
        <w:trPr>
          <w:trHeight w:val="614"/>
        </w:trPr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919 01 05 02 01 04 0000 610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1 041 158,6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A69A4" w:rsidRPr="002335FD" w:rsidRDefault="003E1FC8" w:rsidP="006B1EC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1 067 900,0</w:t>
            </w:r>
          </w:p>
        </w:tc>
      </w:tr>
      <w:tr w:rsidR="008A69A4" w:rsidTr="003E1FC8">
        <w:trPr>
          <w:trHeight w:val="689"/>
        </w:trPr>
        <w:tc>
          <w:tcPr>
            <w:tcW w:w="8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45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A69A4" w:rsidRDefault="008A69A4" w:rsidP="006B1E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 поступлений из источников финансирования дефицита местного бюджета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A69A4" w:rsidRPr="00261FA0" w:rsidRDefault="008A69A4" w:rsidP="006B1E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8 952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A69A4" w:rsidRPr="00261FA0" w:rsidRDefault="007A05D2" w:rsidP="006B1E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- 4 879,3</w:t>
            </w:r>
          </w:p>
        </w:tc>
      </w:tr>
    </w:tbl>
    <w:p w:rsidR="008A69A4" w:rsidRDefault="008A69A4" w:rsidP="00E51B43"/>
    <w:sectPr w:rsidR="008A69A4" w:rsidSect="009C2EC8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6AD" w:rsidRDefault="003A16AD" w:rsidP="0010498C">
      <w:r>
        <w:separator/>
      </w:r>
    </w:p>
  </w:endnote>
  <w:endnote w:type="continuationSeparator" w:id="0">
    <w:p w:rsidR="003A16AD" w:rsidRDefault="003A16AD" w:rsidP="0010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65645"/>
      <w:docPartObj>
        <w:docPartGallery w:val="Page Numbers (Bottom of Page)"/>
        <w:docPartUnique/>
      </w:docPartObj>
    </w:sdtPr>
    <w:sdtContent>
      <w:p w:rsidR="007C17E9" w:rsidRDefault="007C17E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C58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7C17E9" w:rsidRDefault="007C17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6AD" w:rsidRDefault="003A16AD" w:rsidP="0010498C">
      <w:r>
        <w:separator/>
      </w:r>
    </w:p>
  </w:footnote>
  <w:footnote w:type="continuationSeparator" w:id="0">
    <w:p w:rsidR="003A16AD" w:rsidRDefault="003A16AD" w:rsidP="001049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D9B"/>
    <w:rsid w:val="00100B1E"/>
    <w:rsid w:val="0010498C"/>
    <w:rsid w:val="003A16AD"/>
    <w:rsid w:val="003C7B47"/>
    <w:rsid w:val="003E1FC8"/>
    <w:rsid w:val="00587C58"/>
    <w:rsid w:val="005D165F"/>
    <w:rsid w:val="006B1EC5"/>
    <w:rsid w:val="007A05D2"/>
    <w:rsid w:val="007C17E9"/>
    <w:rsid w:val="007F3331"/>
    <w:rsid w:val="008A69A4"/>
    <w:rsid w:val="009C2EC8"/>
    <w:rsid w:val="00AB1D9B"/>
    <w:rsid w:val="00B04728"/>
    <w:rsid w:val="00B2465B"/>
    <w:rsid w:val="00D0479B"/>
    <w:rsid w:val="00E51B43"/>
    <w:rsid w:val="00F32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docId w15:val="{2BC5F081-57BD-4455-8226-C8B570F30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1D9B"/>
    <w:pPr>
      <w:keepNext/>
      <w:jc w:val="center"/>
      <w:outlineLvl w:val="0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1D9B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AB1D9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49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49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049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049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049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49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36EBE96BB9883990505633937FE6ED3DE92A8F7B6DE24A1A61782F2C46B23AFFD8549CEE6D62FB472945DAU5f4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036EBE96BB9883990505633937FE6ED3DE92A8F7B6DE24A1A61782F2C46B23AFFD8549CEE6D62FB472A40D0U5f6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036EBE96BB9883990505633937FE6ED3DE92A8F7B6DE24A1A61782F2C46B23AFFD8549CEE6D62FB472A40D8U5f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36EBE96BB9883990505633937FE6ED3DE92A8F7B6DE24A1A61782F2C46B23AFFD8549CEE6D62FB472943DFU5f1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A04D0-C015-492C-811F-F59DA32C5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17966</Words>
  <Characters>102408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120134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NFU01PC</dc:creator>
  <cp:lastModifiedBy>NFU01PC</cp:lastModifiedBy>
  <cp:revision>8</cp:revision>
  <cp:lastPrinted>2019-04-26T05:49:00Z</cp:lastPrinted>
  <dcterms:created xsi:type="dcterms:W3CDTF">2019-03-11T06:42:00Z</dcterms:created>
  <dcterms:modified xsi:type="dcterms:W3CDTF">2019-04-26T06:01:00Z</dcterms:modified>
</cp:coreProperties>
</file>